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33231FF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Сахалинского государственного университета</w:t>
      </w:r>
      <w:r w:rsidR="0085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94B0E" w14:textId="77777777" w:rsidR="00851138" w:rsidRPr="00851138" w:rsidRDefault="0070466F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51138"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Сроки проведения конкурса:</w:t>
      </w:r>
    </w:p>
    <w:p w14:paraId="0171292A" w14:textId="77777777" w:rsidR="00851138" w:rsidRPr="00851138" w:rsidRDefault="00851138" w:rsidP="0085113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2.1. для должностей инженер-исследователь НИЛ </w:t>
      </w:r>
      <w:proofErr w:type="spellStart"/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РМиОАЭ</w:t>
      </w:r>
      <w:proofErr w:type="spellEnd"/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и инженер-исследователь НИЛ </w:t>
      </w:r>
      <w:proofErr w:type="spellStart"/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ЭИдВЭ</w:t>
      </w:r>
      <w:proofErr w:type="spellEnd"/>
    </w:p>
    <w:p w14:paraId="6D44D1E6" w14:textId="77777777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- два месяца с даты размещения объявления (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с 04.07.2025 г.);</w:t>
      </w:r>
    </w:p>
    <w:p w14:paraId="043553C1" w14:textId="77777777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срок подачи заявлений для участия в конкурсе до 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03.09.2025</w:t>
      </w: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г.;</w:t>
      </w:r>
    </w:p>
    <w:p w14:paraId="0CDAC10C" w14:textId="77777777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дата заседания конкурсной комиссии – 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05.09.2025 г</w:t>
      </w: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7483615A" w14:textId="3BF68770" w:rsidR="0070466F" w:rsidRPr="00B92006" w:rsidRDefault="0070466F" w:rsidP="0085113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9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F101" w14:textId="3A36E598" w:rsidR="0070466F" w:rsidRDefault="00851138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3</w:t>
      </w:r>
      <w:r w:rsidR="0070466F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14:paraId="0B4DDBA9" w14:textId="2014107B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55" w:type="dxa"/>
        <w:tblInd w:w="675" w:type="dxa"/>
        <w:tblLook w:val="04A0" w:firstRow="1" w:lastRow="0" w:firstColumn="1" w:lastColumn="0" w:noHBand="0" w:noVBand="1"/>
      </w:tblPr>
      <w:tblGrid>
        <w:gridCol w:w="880"/>
        <w:gridCol w:w="6979"/>
        <w:gridCol w:w="1096"/>
      </w:tblGrid>
      <w:tr w:rsidR="0070466F" w:rsidRPr="00B92006" w14:paraId="02F536DC" w14:textId="77777777" w:rsidTr="007B39AF">
        <w:tc>
          <w:tcPr>
            <w:tcW w:w="880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02C6A163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>/подразделение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6EF445E" w14:textId="77777777" w:rsidTr="007B39AF">
        <w:tc>
          <w:tcPr>
            <w:tcW w:w="880" w:type="dxa"/>
          </w:tcPr>
          <w:p w14:paraId="778F6264" w14:textId="7B2A0C09" w:rsidR="00B03CFA" w:rsidRPr="00B92006" w:rsidRDefault="00B03CFA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69DCC0DA" w:rsidR="00B03CFA" w:rsidRPr="00B92006" w:rsidRDefault="00AB046F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C1E0E" w:rsidRPr="00FC1E0E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радиоэкологического мониторинга и охраны арктических экосистем</w:t>
            </w:r>
          </w:p>
        </w:tc>
        <w:tc>
          <w:tcPr>
            <w:tcW w:w="1096" w:type="dxa"/>
          </w:tcPr>
          <w:p w14:paraId="7456F483" w14:textId="543CA782" w:rsidR="00B03CFA" w:rsidRPr="00B92006" w:rsidRDefault="00851138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1138" w:rsidRPr="00B92006" w14:paraId="701789FE" w14:textId="77777777" w:rsidTr="007B39AF">
        <w:tc>
          <w:tcPr>
            <w:tcW w:w="880" w:type="dxa"/>
          </w:tcPr>
          <w:p w14:paraId="42483F0C" w14:textId="77777777" w:rsidR="00851138" w:rsidRPr="00B92006" w:rsidRDefault="00851138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68A78C91" w14:textId="627F3830" w:rsidR="00851138" w:rsidRDefault="00851138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нженер-исследователь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«Электрохимические источники для возобновляемой энергетики»</w:t>
            </w:r>
          </w:p>
        </w:tc>
        <w:tc>
          <w:tcPr>
            <w:tcW w:w="1096" w:type="dxa"/>
          </w:tcPr>
          <w:p w14:paraId="7EC89560" w14:textId="649C9993" w:rsidR="00851138" w:rsidRDefault="00851138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5895952C" w:rsidR="007E74A6" w:rsidRPr="00B92006" w:rsidRDefault="00851138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4A6" w:rsidRPr="00B92006">
        <w:rPr>
          <w:rFonts w:ascii="Times New Roman" w:hAnsi="Times New Roman" w:cs="Times New Roman"/>
          <w:sz w:val="28"/>
          <w:szCs w:val="28"/>
        </w:rPr>
        <w:t xml:space="preserve">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51FBCEFE" w14:textId="77777777" w:rsidR="00AB046F" w:rsidRDefault="00AB046F" w:rsidP="00AB046F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4440CECC" w14:textId="77777777" w:rsidR="00AB046F" w:rsidRPr="00BD54C6" w:rsidRDefault="00AB046F" w:rsidP="00AB046F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>Научно-исследовательская лаборатория радиоэкологического мониторинга и охраны арктических экосистем</w:t>
      </w:r>
    </w:p>
    <w:p w14:paraId="054A50DD" w14:textId="21D0AE54" w:rsidR="00AB046F" w:rsidRPr="00B92006" w:rsidRDefault="00851138" w:rsidP="00AB046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046F" w:rsidRPr="00B92006">
        <w:rPr>
          <w:rFonts w:ascii="Times New Roman" w:hAnsi="Times New Roman" w:cs="Times New Roman"/>
          <w:sz w:val="28"/>
          <w:szCs w:val="28"/>
        </w:rPr>
        <w:t>.1.1. Общие (обязательные) требования для замещения должности</w:t>
      </w:r>
    </w:p>
    <w:p w14:paraId="0F0CDF37" w14:textId="77777777" w:rsidR="00AB046F" w:rsidRPr="00B92006" w:rsidRDefault="00AB046F" w:rsidP="00AB046F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Должностные обязанности.</w:t>
      </w:r>
    </w:p>
    <w:p w14:paraId="7BDC0BE8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 проведении научных исследований или выполнении технических разработок</w:t>
      </w:r>
      <w:r w:rsidRPr="00B92006">
        <w:rPr>
          <w:sz w:val="28"/>
          <w:szCs w:val="28"/>
        </w:rPr>
        <w:t>.</w:t>
      </w:r>
    </w:p>
    <w:p w14:paraId="43C1B5B2" w14:textId="77777777" w:rsidR="00AB046F" w:rsidRPr="0061384A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Разрабатывает рабочие планы и программы проведения отдельных этапов работ;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 xml:space="preserve">проектную и рабочую техническую документацию, оформлять законченные научно-исследовательские и проектно-конструкторские работы. </w:t>
      </w:r>
    </w:p>
    <w:p w14:paraId="79645596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Осуществляет сбор, обработку, анализ и систематизацию научно-технической информации по теме исследования</w:t>
      </w:r>
      <w:r w:rsidRPr="00B92006">
        <w:rPr>
          <w:sz w:val="28"/>
          <w:szCs w:val="28"/>
        </w:rPr>
        <w:t>.</w:t>
      </w:r>
    </w:p>
    <w:p w14:paraId="19345939" w14:textId="77777777" w:rsidR="00AB046F" w:rsidRPr="0061384A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-142" w:firstLine="709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Проектирует кинематические, электрические, монтажные и другие схемы различного назначения, рассчитывает необходимые параметры и величины; средства испытания и контроля, оснастку, лабораторные макеты, контролирует их изготовление.</w:t>
      </w:r>
    </w:p>
    <w:p w14:paraId="084FB1C2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Составляет описания устройства и принципов действия проектируемых изделий, объектов, а также обоснования принятых технических решений;</w:t>
      </w:r>
      <w:r>
        <w:rPr>
          <w:sz w:val="28"/>
          <w:szCs w:val="28"/>
        </w:rPr>
        <w:t xml:space="preserve"> </w:t>
      </w:r>
      <w:r w:rsidRPr="0061384A">
        <w:rPr>
          <w:sz w:val="28"/>
          <w:szCs w:val="28"/>
        </w:rPr>
        <w:t>разделы научно-технических отчетов о выполненных работах.</w:t>
      </w:r>
    </w:p>
    <w:p w14:paraId="74630EFA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 xml:space="preserve">Подготавливает исходные данные для составления планов, смет, заявок на материалы, оборудование и </w:t>
      </w:r>
      <w:proofErr w:type="spellStart"/>
      <w:r w:rsidRPr="0061384A">
        <w:rPr>
          <w:sz w:val="28"/>
          <w:szCs w:val="28"/>
        </w:rPr>
        <w:t>т.п</w:t>
      </w:r>
      <w:proofErr w:type="spellEnd"/>
      <w:r w:rsidRPr="0061384A">
        <w:rPr>
          <w:sz w:val="28"/>
          <w:szCs w:val="28"/>
        </w:rPr>
        <w:t>; информационные обзоры, а также рецензии, отзывы и заключения на техническую документацию.</w:t>
      </w:r>
    </w:p>
    <w:p w14:paraId="1742932B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объектов; в экспертизе научных работ, в работе семинаров, конференций, научно-технических обществ</w:t>
      </w:r>
      <w:r>
        <w:rPr>
          <w:sz w:val="28"/>
          <w:szCs w:val="28"/>
        </w:rPr>
        <w:t>.</w:t>
      </w:r>
    </w:p>
    <w:p w14:paraId="7014A652" w14:textId="77777777" w:rsidR="00AB046F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</w:t>
      </w:r>
      <w:r>
        <w:rPr>
          <w:sz w:val="28"/>
          <w:szCs w:val="28"/>
        </w:rPr>
        <w:t>.</w:t>
      </w:r>
    </w:p>
    <w:p w14:paraId="633D7F7D" w14:textId="77777777" w:rsidR="00AB046F" w:rsidRPr="0061384A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61384A">
        <w:rPr>
          <w:sz w:val="28"/>
          <w:szCs w:val="28"/>
        </w:rPr>
        <w:t>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</w:t>
      </w:r>
      <w:r>
        <w:rPr>
          <w:sz w:val="28"/>
          <w:szCs w:val="28"/>
        </w:rPr>
        <w:t>.</w:t>
      </w:r>
    </w:p>
    <w:p w14:paraId="4950C73C" w14:textId="77777777" w:rsidR="00AB046F" w:rsidRPr="00B92006" w:rsidRDefault="00AB046F" w:rsidP="00AB046F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3AF8270F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5CFF3141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45117D67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4B04BCBF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0FC9CD8C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4BDF2563" w14:textId="77777777" w:rsidR="00AB046F" w:rsidRPr="00B92006" w:rsidRDefault="00AB046F" w:rsidP="00AB046F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4AAA2347" w14:textId="77777777" w:rsidR="00AB046F" w:rsidRPr="00B92006" w:rsidRDefault="00AB046F" w:rsidP="00AB046F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</w:t>
      </w:r>
      <w:r w:rsidRPr="00B92006">
        <w:rPr>
          <w:sz w:val="28"/>
          <w:szCs w:val="28"/>
        </w:rPr>
        <w:lastRenderedPageBreak/>
        <w:t>других должностях, замещаемых специалистами со средним профессиональным (техническим) образованием, не менее 5 лет.</w:t>
      </w:r>
    </w:p>
    <w:p w14:paraId="7C182C3D" w14:textId="26A900DD" w:rsidR="00AB046F" w:rsidRPr="00B92006" w:rsidRDefault="00851138" w:rsidP="00AB046F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046F" w:rsidRPr="00B92006">
        <w:rPr>
          <w:rFonts w:ascii="Times New Roman" w:hAnsi="Times New Roman" w:cs="Times New Roman"/>
          <w:sz w:val="28"/>
          <w:szCs w:val="28"/>
        </w:rPr>
        <w:t>.1.2. Специальные требования</w:t>
      </w:r>
    </w:p>
    <w:p w14:paraId="46660B02" w14:textId="77777777" w:rsidR="00AB046F" w:rsidRPr="00B9200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</w:t>
      </w:r>
      <w:r>
        <w:rPr>
          <w:rFonts w:ascii="Times New Roman" w:hAnsi="Times New Roman" w:cs="Times New Roman"/>
          <w:sz w:val="28"/>
          <w:szCs w:val="28"/>
        </w:rPr>
        <w:t xml:space="preserve"> биология, радиоэкология, инженерное дело, </w:t>
      </w:r>
      <w:r w:rsidRPr="00B92006">
        <w:rPr>
          <w:rFonts w:ascii="Times New Roman" w:hAnsi="Times New Roman" w:cs="Times New Roman"/>
          <w:sz w:val="28"/>
          <w:szCs w:val="28"/>
        </w:rPr>
        <w:t>технологии и технические науки.</w:t>
      </w:r>
    </w:p>
    <w:p w14:paraId="53C12677" w14:textId="77777777" w:rsidR="00AB046F" w:rsidRPr="00B9200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33ED7BCC" w14:textId="77777777" w:rsidR="00AB046F" w:rsidRPr="00B92006" w:rsidRDefault="00AB046F" w:rsidP="00AB0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38B30F69" w14:textId="77777777" w:rsidR="00AB046F" w:rsidRPr="00C1164B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</w:t>
      </w:r>
      <w:r w:rsidRPr="00C1164B">
        <w:rPr>
          <w:sz w:val="28"/>
          <w:szCs w:val="28"/>
        </w:rPr>
        <w:t>неорганической, физической химии и экологии (радиоэкологии).</w:t>
      </w:r>
    </w:p>
    <w:p w14:paraId="486301DD" w14:textId="77777777" w:rsidR="00AB046F" w:rsidRPr="00C1164B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1164B">
        <w:rPr>
          <w:sz w:val="28"/>
          <w:szCs w:val="28"/>
        </w:rPr>
        <w:t>нание электрохимических устройств: типы, принцип работы, материалы</w:t>
      </w:r>
      <w:r>
        <w:rPr>
          <w:sz w:val="28"/>
          <w:szCs w:val="28"/>
        </w:rPr>
        <w:t>.</w:t>
      </w:r>
    </w:p>
    <w:p w14:paraId="194B6982" w14:textId="77777777" w:rsidR="00AB046F" w:rsidRPr="00B92006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</w:t>
      </w:r>
      <w:r w:rsidRPr="00C1164B">
        <w:rPr>
          <w:color w:val="000000" w:themeColor="text1"/>
          <w:sz w:val="28"/>
          <w:szCs w:val="28"/>
        </w:rPr>
        <w:t>экспериментальных методов анализа: ИК-спектроскопия, рентгеноструктурный и рентгенофазовый анализы, ЯМР, ПМР, РФЭС, ААА, ГЖХ, ВЖХ и др. Знать области применения, возможности и ограничения данных методов</w:t>
      </w:r>
      <w:r w:rsidRPr="00B92006">
        <w:rPr>
          <w:color w:val="000000" w:themeColor="text1"/>
          <w:sz w:val="28"/>
          <w:szCs w:val="28"/>
        </w:rPr>
        <w:t>.</w:t>
      </w:r>
    </w:p>
    <w:p w14:paraId="7D1B5B1E" w14:textId="77777777" w:rsidR="00AB046F" w:rsidRPr="00B92006" w:rsidRDefault="00AB046F" w:rsidP="00AB046F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1D838543" w14:textId="77777777" w:rsidR="00AB046F" w:rsidRPr="00B92006" w:rsidRDefault="00AB046F" w:rsidP="00AB046F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599C1C74" w14:textId="36944DE0" w:rsidR="00AB046F" w:rsidRPr="00851138" w:rsidRDefault="00851138" w:rsidP="00851138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  <w:r w:rsidRPr="00851138">
        <w:rPr>
          <w:rFonts w:eastAsia="Arial Unicode MS"/>
          <w:kern w:val="2"/>
          <w:sz w:val="28"/>
          <w:szCs w:val="28"/>
        </w:rPr>
        <w:t>П</w:t>
      </w:r>
      <w:r w:rsidR="00AB046F" w:rsidRPr="00851138">
        <w:rPr>
          <w:rFonts w:eastAsia="Arial Unicode MS"/>
          <w:kern w:val="2"/>
          <w:sz w:val="28"/>
          <w:szCs w:val="28"/>
        </w:rPr>
        <w:t>еречень количественных показателей результативности труда претендента (представляется в заявлении).</w:t>
      </w:r>
    </w:p>
    <w:p w14:paraId="0439031B" w14:textId="77777777" w:rsidR="00AB046F" w:rsidRPr="00AB046F" w:rsidRDefault="00AB046F" w:rsidP="00AB046F">
      <w:pPr>
        <w:pStyle w:val="a3"/>
        <w:rPr>
          <w:rFonts w:eastAsia="Arial Unicode MS"/>
          <w:kern w:val="2"/>
          <w:sz w:val="28"/>
          <w:szCs w:val="28"/>
        </w:rPr>
      </w:pPr>
    </w:p>
    <w:p w14:paraId="7C9F650C" w14:textId="77777777" w:rsidR="00851138" w:rsidRDefault="00851138" w:rsidP="0085113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09F478FF" w14:textId="77777777" w:rsidR="00851138" w:rsidRPr="00BD54C6" w:rsidRDefault="00851138" w:rsidP="0085113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>Научно-исследовательская лаборатория «Электрохимические источники для возобновляемой энергетики»</w:t>
      </w:r>
    </w:p>
    <w:p w14:paraId="02D27707" w14:textId="1FBCFE93" w:rsidR="00851138" w:rsidRPr="00B9200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2006">
        <w:rPr>
          <w:rFonts w:ascii="Times New Roman" w:hAnsi="Times New Roman" w:cs="Times New Roman"/>
          <w:sz w:val="28"/>
          <w:szCs w:val="28"/>
        </w:rPr>
        <w:t>.1.1. Общие (обязательные) требования для замещения должности</w:t>
      </w:r>
    </w:p>
    <w:p w14:paraId="5F2CF758" w14:textId="3AD695D3" w:rsidR="00851138" w:rsidRPr="00851138" w:rsidRDefault="00851138" w:rsidP="00851138">
      <w:pPr>
        <w:pStyle w:val="a3"/>
        <w:numPr>
          <w:ilvl w:val="0"/>
          <w:numId w:val="33"/>
        </w:numPr>
        <w:tabs>
          <w:tab w:val="left" w:pos="993"/>
        </w:tabs>
        <w:spacing w:after="160" w:line="259" w:lineRule="auto"/>
        <w:jc w:val="both"/>
        <w:rPr>
          <w:sz w:val="28"/>
          <w:szCs w:val="28"/>
        </w:rPr>
      </w:pPr>
      <w:r w:rsidRPr="00851138">
        <w:rPr>
          <w:sz w:val="28"/>
          <w:szCs w:val="28"/>
        </w:rPr>
        <w:t>Должностные обязанности.</w:t>
      </w:r>
    </w:p>
    <w:p w14:paraId="5B19E6D4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0BB9272A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5920290F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41D40422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7DAF6477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lastRenderedPageBreak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4CAE1A72" w14:textId="6D8CCDC2" w:rsidR="00851138" w:rsidRPr="00851138" w:rsidRDefault="00851138" w:rsidP="00851138">
      <w:pPr>
        <w:pStyle w:val="a3"/>
        <w:numPr>
          <w:ilvl w:val="0"/>
          <w:numId w:val="33"/>
        </w:numPr>
        <w:tabs>
          <w:tab w:val="left" w:pos="993"/>
        </w:tabs>
        <w:spacing w:before="120"/>
        <w:jc w:val="both"/>
        <w:rPr>
          <w:sz w:val="28"/>
          <w:szCs w:val="28"/>
        </w:rPr>
      </w:pPr>
      <w:r w:rsidRPr="00851138">
        <w:rPr>
          <w:sz w:val="28"/>
          <w:szCs w:val="28"/>
        </w:rPr>
        <w:t>Должен знать</w:t>
      </w:r>
    </w:p>
    <w:p w14:paraId="4E3972F0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0CFB2DC5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1B17841C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33D9B8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103466DA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455A682D" w14:textId="77777777" w:rsidR="00851138" w:rsidRPr="00B92006" w:rsidRDefault="00851138" w:rsidP="00851138">
      <w:pPr>
        <w:pStyle w:val="a3"/>
        <w:numPr>
          <w:ilvl w:val="0"/>
          <w:numId w:val="33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385B5BEB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23E20A7C" w14:textId="34E5074D" w:rsidR="00851138" w:rsidRPr="00B9200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2006">
        <w:rPr>
          <w:rFonts w:ascii="Times New Roman" w:hAnsi="Times New Roman" w:cs="Times New Roman"/>
          <w:sz w:val="28"/>
          <w:szCs w:val="28"/>
        </w:rPr>
        <w:t>.1.2. Специальные требования</w:t>
      </w:r>
    </w:p>
    <w:p w14:paraId="31B8EECB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1EADC0FB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0AD131DB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16725BC7" w14:textId="38B3EAD9" w:rsidR="00851138" w:rsidRPr="00B92006" w:rsidRDefault="00851138" w:rsidP="00851138">
      <w:pPr>
        <w:pStyle w:val="a3"/>
        <w:numPr>
          <w:ilvl w:val="0"/>
          <w:numId w:val="34"/>
        </w:numPr>
        <w:tabs>
          <w:tab w:val="left" w:pos="993"/>
        </w:tabs>
        <w:spacing w:after="200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физической химии и электрохимии. </w:t>
      </w:r>
    </w:p>
    <w:p w14:paraId="3C37A421" w14:textId="77777777" w:rsidR="00851138" w:rsidRPr="00B92006" w:rsidRDefault="00851138" w:rsidP="00851138">
      <w:pPr>
        <w:pStyle w:val="a3"/>
        <w:numPr>
          <w:ilvl w:val="0"/>
          <w:numId w:val="34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основ экспериментальных методов анализа: </w:t>
      </w:r>
      <w:proofErr w:type="spellStart"/>
      <w:r w:rsidRPr="00B92006">
        <w:rPr>
          <w:color w:val="000000" w:themeColor="text1"/>
          <w:sz w:val="28"/>
          <w:szCs w:val="28"/>
        </w:rPr>
        <w:t>импедансометрия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</w:t>
      </w:r>
      <w:proofErr w:type="spellStart"/>
      <w:r w:rsidRPr="00B92006">
        <w:rPr>
          <w:color w:val="000000" w:themeColor="text1"/>
          <w:sz w:val="28"/>
          <w:szCs w:val="28"/>
        </w:rPr>
        <w:t>вольтамперометрия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spellStart"/>
      <w:proofErr w:type="gramStart"/>
      <w:r w:rsidRPr="00B92006">
        <w:rPr>
          <w:color w:val="000000" w:themeColor="text1"/>
          <w:sz w:val="28"/>
          <w:szCs w:val="28"/>
        </w:rPr>
        <w:t>рентгено</w:t>
      </w:r>
      <w:proofErr w:type="spellEnd"/>
      <w:r w:rsidRPr="00B92006">
        <w:rPr>
          <w:color w:val="000000" w:themeColor="text1"/>
          <w:sz w:val="28"/>
          <w:szCs w:val="28"/>
        </w:rPr>
        <w:t>-фазовый</w:t>
      </w:r>
      <w:proofErr w:type="gramEnd"/>
      <w:r w:rsidRPr="00B92006">
        <w:rPr>
          <w:color w:val="000000" w:themeColor="text1"/>
          <w:sz w:val="28"/>
          <w:szCs w:val="28"/>
        </w:rPr>
        <w:t xml:space="preserve"> анализы, ЯМР и др.</w:t>
      </w:r>
    </w:p>
    <w:p w14:paraId="3DA060BA" w14:textId="77777777" w:rsidR="00851138" w:rsidRPr="00B92006" w:rsidRDefault="00851138" w:rsidP="00851138">
      <w:pPr>
        <w:pStyle w:val="a3"/>
        <w:numPr>
          <w:ilvl w:val="0"/>
          <w:numId w:val="34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4CAB9823" w14:textId="77777777" w:rsidR="00851138" w:rsidRPr="00851138" w:rsidRDefault="00851138" w:rsidP="00851138">
      <w:pPr>
        <w:pStyle w:val="a3"/>
        <w:tabs>
          <w:tab w:val="left" w:pos="996"/>
        </w:tabs>
        <w:ind w:left="0" w:firstLine="644"/>
        <w:jc w:val="center"/>
        <w:rPr>
          <w:sz w:val="28"/>
          <w:szCs w:val="28"/>
        </w:rPr>
      </w:pPr>
    </w:p>
    <w:p w14:paraId="6DF84503" w14:textId="2355BEBA" w:rsidR="00851138" w:rsidRPr="00851138" w:rsidRDefault="00851138" w:rsidP="00851138">
      <w:pPr>
        <w:tabs>
          <w:tab w:val="left" w:pos="993"/>
        </w:tabs>
        <w:ind w:firstLine="64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5. Перечень количественных показателей результативности труда претендента (представляется в заявлении).</w:t>
      </w:r>
    </w:p>
    <w:p w14:paraId="687C7D2C" w14:textId="77777777" w:rsidR="00851138" w:rsidRPr="0050716B" w:rsidRDefault="00851138" w:rsidP="0085113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0ADAEF35" w14:textId="7E48AD2B" w:rsidR="00851138" w:rsidRDefault="00851138" w:rsidP="00851138">
      <w:pPr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sectPr w:rsidR="00851138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FD2B0" w14:textId="77777777" w:rsidR="00031092" w:rsidRDefault="00031092" w:rsidP="004B59A4">
      <w:pPr>
        <w:spacing w:after="0" w:line="240" w:lineRule="auto"/>
      </w:pPr>
      <w:r>
        <w:separator/>
      </w:r>
    </w:p>
  </w:endnote>
  <w:endnote w:type="continuationSeparator" w:id="0">
    <w:p w14:paraId="0DB5FEE8" w14:textId="77777777" w:rsidR="00031092" w:rsidRDefault="00031092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9EB2C" w14:textId="77777777" w:rsidR="00031092" w:rsidRDefault="00031092" w:rsidP="004B59A4">
      <w:pPr>
        <w:spacing w:after="0" w:line="240" w:lineRule="auto"/>
      </w:pPr>
      <w:r>
        <w:separator/>
      </w:r>
    </w:p>
  </w:footnote>
  <w:footnote w:type="continuationSeparator" w:id="0">
    <w:p w14:paraId="17194F20" w14:textId="77777777" w:rsidR="00031092" w:rsidRDefault="00031092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C44DC"/>
    <w:multiLevelType w:val="hybridMultilevel"/>
    <w:tmpl w:val="F83A55D2"/>
    <w:lvl w:ilvl="0" w:tplc="4CE8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2672C0"/>
    <w:multiLevelType w:val="hybridMultilevel"/>
    <w:tmpl w:val="08200918"/>
    <w:lvl w:ilvl="0" w:tplc="E124BF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D5E9A"/>
    <w:multiLevelType w:val="hybridMultilevel"/>
    <w:tmpl w:val="7B222708"/>
    <w:lvl w:ilvl="0" w:tplc="117C2E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4424A8"/>
    <w:multiLevelType w:val="hybridMultilevel"/>
    <w:tmpl w:val="2424D316"/>
    <w:lvl w:ilvl="0" w:tplc="6986CED2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30"/>
  </w:num>
  <w:num w:numId="5">
    <w:abstractNumId w:val="1"/>
  </w:num>
  <w:num w:numId="6">
    <w:abstractNumId w:val="11"/>
  </w:num>
  <w:num w:numId="7">
    <w:abstractNumId w:val="32"/>
  </w:num>
  <w:num w:numId="8">
    <w:abstractNumId w:val="5"/>
  </w:num>
  <w:num w:numId="9">
    <w:abstractNumId w:val="25"/>
  </w:num>
  <w:num w:numId="10">
    <w:abstractNumId w:val="12"/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28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0"/>
  </w:num>
  <w:num w:numId="23">
    <w:abstractNumId w:val="7"/>
  </w:num>
  <w:num w:numId="24">
    <w:abstractNumId w:val="19"/>
  </w:num>
  <w:num w:numId="25">
    <w:abstractNumId w:val="8"/>
  </w:num>
  <w:num w:numId="26">
    <w:abstractNumId w:val="4"/>
  </w:num>
  <w:num w:numId="27">
    <w:abstractNumId w:val="18"/>
  </w:num>
  <w:num w:numId="28">
    <w:abstractNumId w:val="31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1092"/>
    <w:rsid w:val="00032581"/>
    <w:rsid w:val="00042C61"/>
    <w:rsid w:val="000612DC"/>
    <w:rsid w:val="00061707"/>
    <w:rsid w:val="00067E72"/>
    <w:rsid w:val="00075343"/>
    <w:rsid w:val="00075B71"/>
    <w:rsid w:val="000777CA"/>
    <w:rsid w:val="00082057"/>
    <w:rsid w:val="000830AE"/>
    <w:rsid w:val="00083B19"/>
    <w:rsid w:val="00083EE8"/>
    <w:rsid w:val="00086AF3"/>
    <w:rsid w:val="00090D32"/>
    <w:rsid w:val="00091E45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75E77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710DD"/>
    <w:rsid w:val="00374336"/>
    <w:rsid w:val="003A00DB"/>
    <w:rsid w:val="003A7ED7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37676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26B5B"/>
    <w:rsid w:val="00732A41"/>
    <w:rsid w:val="0073650B"/>
    <w:rsid w:val="0074558C"/>
    <w:rsid w:val="00747A07"/>
    <w:rsid w:val="00767069"/>
    <w:rsid w:val="007836CE"/>
    <w:rsid w:val="00795A34"/>
    <w:rsid w:val="007B39AF"/>
    <w:rsid w:val="007B4D0A"/>
    <w:rsid w:val="007E50AC"/>
    <w:rsid w:val="007E74A6"/>
    <w:rsid w:val="007F4F60"/>
    <w:rsid w:val="007F6D2C"/>
    <w:rsid w:val="00806972"/>
    <w:rsid w:val="0081051B"/>
    <w:rsid w:val="00810AD3"/>
    <w:rsid w:val="008309D1"/>
    <w:rsid w:val="00841515"/>
    <w:rsid w:val="00842F28"/>
    <w:rsid w:val="008473AF"/>
    <w:rsid w:val="00851138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55658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B046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1EBD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555C4"/>
    <w:rsid w:val="00D77FBD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A6895"/>
    <w:rsid w:val="00FB51DB"/>
    <w:rsid w:val="00FB7F1E"/>
    <w:rsid w:val="00FC1E0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80D46E-B6AA-4509-A18A-9AD5587A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Луговская Елена Юрьевна</cp:lastModifiedBy>
  <cp:revision>5</cp:revision>
  <cp:lastPrinted>2021-10-13T04:09:00Z</cp:lastPrinted>
  <dcterms:created xsi:type="dcterms:W3CDTF">2025-04-24T00:25:00Z</dcterms:created>
  <dcterms:modified xsi:type="dcterms:W3CDTF">2025-07-07T04:44:00Z</dcterms:modified>
</cp:coreProperties>
</file>