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A" w:rsidRDefault="00BC355A" w:rsidP="00BC355A">
      <w:pPr>
        <w:spacing w:after="0" w:line="36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4B1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9024AC" w:rsidRPr="004E349D" w:rsidRDefault="009024AC" w:rsidP="009024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591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591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.О.06.01</w:t>
      </w:r>
      <w:r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0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ЕТОДИКА ПРЕПОДАВАНИЯ КОРЕЙСКОГО ЯЗЫКА</w:t>
      </w:r>
      <w:r w:rsidRPr="004E3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24AC" w:rsidRPr="004E349D" w:rsidRDefault="009024AC" w:rsidP="009024A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AC" w:rsidRPr="00790E1F" w:rsidRDefault="009024AC" w:rsidP="009024A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1F">
        <w:rPr>
          <w:rFonts w:ascii="Times New Roman" w:hAnsi="Times New Roman" w:cs="Times New Roman"/>
          <w:sz w:val="24"/>
          <w:szCs w:val="24"/>
        </w:rPr>
        <w:t>Цель освоения дисциплины: теоретическая и практическая профессиональная подготовка студентов к преподаванию предмета «Иностранный язык» (ИЯ) с ориентацией на воспитание и развитие личности учащегося в общеобразовательных учреждениях разного типа; формирование у студентов профессиональных компетенций на основе базовых знаний и профессионально-методических умений и навыков, позволяющих им в качестве преподавателей организовывать и проводить обучение иностранным языкам с учётом достижений современной методической науки.</w:t>
      </w:r>
      <w:proofErr w:type="gramEnd"/>
    </w:p>
    <w:p w:rsidR="009024AC" w:rsidRPr="0083220A" w:rsidRDefault="009024AC" w:rsidP="009024A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4AC" w:rsidRPr="00790E1F" w:rsidRDefault="009024AC" w:rsidP="009024A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9024AC" w:rsidRPr="00790E1F" w:rsidRDefault="009024AC" w:rsidP="009024A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сравнение различных, принятых в отечественной и зарубежной практике, подходов и методов обучения иностранному языку как средству международного общения;</w:t>
      </w:r>
    </w:p>
    <w:p w:rsidR="009024AC" w:rsidRPr="00790E1F" w:rsidRDefault="009024AC" w:rsidP="009024A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ознакомление студентов с основами методики обучения ИЯ в контексте формирования иноязычной коммуникативной компетенции;</w:t>
      </w:r>
    </w:p>
    <w:p w:rsidR="009024AC" w:rsidRPr="00790E1F" w:rsidRDefault="009024AC" w:rsidP="009024A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изучение вопросов, связанных с формированием и существующими формами контроля языковых, речевых и социокультурных навыков и умений с учетом национальных требований и в свете современных тенденций обновления содержания иноязычного образования в школе;</w:t>
      </w:r>
    </w:p>
    <w:p w:rsidR="009024AC" w:rsidRPr="00790E1F" w:rsidRDefault="009024AC" w:rsidP="009024A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 xml:space="preserve">ознакомление студентов с требованиями планирования, проведения, анализа и самоанализа урока / серии уроков </w:t>
      </w:r>
      <w:proofErr w:type="gramStart"/>
      <w:r w:rsidRPr="00790E1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90E1F">
        <w:rPr>
          <w:rFonts w:ascii="Times New Roman" w:hAnsi="Times New Roman" w:cs="Times New Roman"/>
          <w:sz w:val="24"/>
          <w:szCs w:val="24"/>
        </w:rPr>
        <w:t xml:space="preserve"> ИЯ в свете современных требований;</w:t>
      </w:r>
    </w:p>
    <w:p w:rsidR="009024AC" w:rsidRDefault="009024AC" w:rsidP="009024A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F">
        <w:rPr>
          <w:rFonts w:ascii="Times New Roman" w:hAnsi="Times New Roman" w:cs="Times New Roman"/>
          <w:sz w:val="24"/>
          <w:szCs w:val="24"/>
        </w:rPr>
        <w:t>определение критериев анализа современных отечественных и зарубежных УМК и учебных пособий, рассчитанные на различные этапы и условия обучения ИЯ в школе.</w:t>
      </w:r>
    </w:p>
    <w:p w:rsidR="009024AC" w:rsidRPr="008141BE" w:rsidRDefault="009024AC" w:rsidP="00BC355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их достижения по дисциплине «Методика </w:t>
      </w:r>
      <w:r w:rsidR="004C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преподавания корейского языка</w:t>
      </w: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24AC" w:rsidRPr="008141BE" w:rsidRDefault="009024AC" w:rsidP="009024AC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9024AC" w:rsidRPr="008141BE" w:rsidTr="004C7240">
        <w:tc>
          <w:tcPr>
            <w:tcW w:w="1661" w:type="dxa"/>
          </w:tcPr>
          <w:p w:rsidR="009024AC" w:rsidRPr="008141BE" w:rsidRDefault="009024AC" w:rsidP="004C724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9024AC" w:rsidRPr="008141BE" w:rsidRDefault="009024AC" w:rsidP="004C724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9024AC" w:rsidRPr="008141BE" w:rsidRDefault="009024AC" w:rsidP="004C724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9024AC" w:rsidRPr="008141BE" w:rsidTr="004C7240">
        <w:tc>
          <w:tcPr>
            <w:tcW w:w="1661" w:type="dxa"/>
          </w:tcPr>
          <w:p w:rsidR="009024AC" w:rsidRPr="003034A7" w:rsidRDefault="009024AC" w:rsidP="004C7240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ОПК-1</w:t>
            </w:r>
          </w:p>
        </w:tc>
        <w:tc>
          <w:tcPr>
            <w:tcW w:w="3692" w:type="dxa"/>
          </w:tcPr>
          <w:p w:rsidR="009024AC" w:rsidRPr="00896CD3" w:rsidRDefault="009024AC" w:rsidP="004C7240">
            <w:pPr>
              <w:pStyle w:val="Default"/>
              <w:rPr>
                <w:sz w:val="20"/>
                <w:szCs w:val="20"/>
              </w:rPr>
            </w:pPr>
            <w:r w:rsidRPr="00896CD3">
              <w:rPr>
                <w:sz w:val="20"/>
                <w:szCs w:val="20"/>
              </w:rPr>
              <w:t xml:space="preserve">ОПК-1 </w:t>
            </w:r>
            <w:proofErr w:type="gramStart"/>
            <w:r w:rsidRPr="00896CD3">
              <w:rPr>
                <w:sz w:val="20"/>
                <w:szCs w:val="20"/>
              </w:rPr>
              <w:t>Способен</w:t>
            </w:r>
            <w:proofErr w:type="gramEnd"/>
            <w:r w:rsidRPr="00896CD3">
              <w:rPr>
                <w:sz w:val="20"/>
                <w:szCs w:val="20"/>
              </w:rPr>
              <w:t xml:space="preserve"> осуществлять профессиональную деятельность в соответствии с нормативно правовыми актами в сфере образования и нормами профессиональной этики </w:t>
            </w:r>
          </w:p>
        </w:tc>
        <w:tc>
          <w:tcPr>
            <w:tcW w:w="4217" w:type="dxa"/>
          </w:tcPr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ОПК-1.1.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Знать приоритетные направления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развития </w:t>
            </w:r>
            <w:proofErr w:type="gramStart"/>
            <w:r w:rsidRPr="00F45E13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системы РФ, законы и иные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нормативные правовые акты,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регламентирующие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образовательную деятельность </w:t>
            </w:r>
            <w:proofErr w:type="gramStart"/>
            <w:r w:rsidRPr="00F45E13">
              <w:rPr>
                <w:sz w:val="20"/>
                <w:szCs w:val="20"/>
              </w:rPr>
              <w:t>в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РФ, нормативные документы </w:t>
            </w:r>
            <w:proofErr w:type="gramStart"/>
            <w:r w:rsidRPr="00F45E13">
              <w:rPr>
                <w:sz w:val="20"/>
                <w:szCs w:val="20"/>
              </w:rPr>
              <w:t>по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вопросам обучения и воспитания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детей и молодежи, </w:t>
            </w:r>
            <w:proofErr w:type="gramStart"/>
            <w:r w:rsidRPr="00F45E13">
              <w:rPr>
                <w:sz w:val="20"/>
                <w:szCs w:val="20"/>
              </w:rPr>
              <w:t>федеральные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lastRenderedPageBreak/>
              <w:t>государственные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образовательные стандарты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основного общего, среднего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общего образования, нормы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законодательства о правах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ребенка, положения Конвенции о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proofErr w:type="gramStart"/>
            <w:r w:rsidRPr="00F45E13">
              <w:rPr>
                <w:sz w:val="20"/>
                <w:szCs w:val="20"/>
              </w:rPr>
              <w:t>правах</w:t>
            </w:r>
            <w:proofErr w:type="gramEnd"/>
            <w:r w:rsidRPr="00F45E13">
              <w:rPr>
                <w:sz w:val="20"/>
                <w:szCs w:val="20"/>
              </w:rPr>
              <w:t xml:space="preserve"> ребенка, нормы трудового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законодательства, нормы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профессиональной этики;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ОПК-1.2.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Уметь анализировать положения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нормативно-правовых актов </w:t>
            </w:r>
            <w:proofErr w:type="gramStart"/>
            <w:r w:rsidRPr="00F45E13">
              <w:rPr>
                <w:sz w:val="20"/>
                <w:szCs w:val="20"/>
              </w:rPr>
              <w:t>в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сфере образования и правильно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их применять при решении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практических задач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профессиональной деятельности,</w:t>
            </w:r>
            <w:r>
              <w:t xml:space="preserve"> </w:t>
            </w:r>
            <w:r w:rsidRPr="00F45E13">
              <w:rPr>
                <w:sz w:val="20"/>
                <w:szCs w:val="20"/>
              </w:rPr>
              <w:t>с учетом норм профессиональной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этики;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ОПК-1.3.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Владеть основными приемами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соблюдения </w:t>
            </w:r>
            <w:proofErr w:type="gramStart"/>
            <w:r w:rsidRPr="00F45E13">
              <w:rPr>
                <w:sz w:val="20"/>
                <w:szCs w:val="20"/>
              </w:rPr>
              <w:t>нравственных</w:t>
            </w:r>
            <w:proofErr w:type="gramEnd"/>
            <w:r w:rsidRPr="00F45E13">
              <w:rPr>
                <w:sz w:val="20"/>
                <w:szCs w:val="20"/>
              </w:rPr>
              <w:t>,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этических и правовых норм,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proofErr w:type="gramStart"/>
            <w:r w:rsidRPr="00F45E13">
              <w:rPr>
                <w:sz w:val="20"/>
                <w:szCs w:val="20"/>
              </w:rPr>
              <w:t>определяющих</w:t>
            </w:r>
            <w:proofErr w:type="gramEnd"/>
            <w:r w:rsidRPr="00F45E13">
              <w:rPr>
                <w:sz w:val="20"/>
                <w:szCs w:val="20"/>
              </w:rPr>
              <w:t xml:space="preserve"> особенности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социально-правового статуса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педагога и деятельности </w:t>
            </w:r>
            <w:proofErr w:type="gramStart"/>
            <w:r w:rsidRPr="00F45E13">
              <w:rPr>
                <w:sz w:val="20"/>
                <w:szCs w:val="20"/>
              </w:rPr>
              <w:t>в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профессиональной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педагогической сфере; способами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их реализации в условиях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реальной профессионально-</w:t>
            </w:r>
          </w:p>
          <w:p w:rsidR="009024AC" w:rsidRPr="00896CD3" w:rsidRDefault="009024AC" w:rsidP="004C72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педагогической практики.</w:t>
            </w:r>
          </w:p>
        </w:tc>
      </w:tr>
      <w:tr w:rsidR="009024AC" w:rsidRPr="008141BE" w:rsidTr="004C7240">
        <w:tc>
          <w:tcPr>
            <w:tcW w:w="1661" w:type="dxa"/>
          </w:tcPr>
          <w:p w:rsidR="009024AC" w:rsidRPr="003034A7" w:rsidRDefault="009024AC" w:rsidP="004C7240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ОПК-3</w:t>
            </w:r>
          </w:p>
        </w:tc>
        <w:tc>
          <w:tcPr>
            <w:tcW w:w="3692" w:type="dxa"/>
          </w:tcPr>
          <w:p w:rsidR="009024AC" w:rsidRPr="00896CD3" w:rsidRDefault="009024AC" w:rsidP="004C7240">
            <w:pPr>
              <w:pStyle w:val="Default"/>
              <w:rPr>
                <w:sz w:val="20"/>
                <w:szCs w:val="20"/>
              </w:rPr>
            </w:pPr>
            <w:r w:rsidRPr="00896CD3">
              <w:rPr>
                <w:sz w:val="20"/>
                <w:szCs w:val="20"/>
              </w:rPr>
              <w:t xml:space="preserve">ОПК-3. Способен организовывать совместную и индивидуальную учебную и воспитательную деятельность обучающихся, в том числе с особыми </w:t>
            </w:r>
            <w:proofErr w:type="gramStart"/>
            <w:r w:rsidRPr="00896CD3">
              <w:rPr>
                <w:sz w:val="20"/>
                <w:szCs w:val="20"/>
              </w:rPr>
              <w:t>образовательным</w:t>
            </w:r>
            <w:proofErr w:type="gramEnd"/>
            <w:r w:rsidRPr="00896CD3">
              <w:rPr>
                <w:sz w:val="20"/>
                <w:szCs w:val="20"/>
              </w:rPr>
              <w:t xml:space="preserve"> и потребностями, в соответствии с требованиями федеральных государственных образовательных стандартов </w:t>
            </w:r>
          </w:p>
        </w:tc>
        <w:tc>
          <w:tcPr>
            <w:tcW w:w="4217" w:type="dxa"/>
          </w:tcPr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ОПК-3.1.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Знать </w:t>
            </w:r>
            <w:proofErr w:type="gramStart"/>
            <w:r w:rsidRPr="00F45E13">
              <w:rPr>
                <w:sz w:val="20"/>
                <w:szCs w:val="20"/>
              </w:rPr>
              <w:t>нормативно-правовые</w:t>
            </w:r>
            <w:proofErr w:type="gramEnd"/>
            <w:r w:rsidRPr="00F45E13">
              <w:rPr>
                <w:sz w:val="20"/>
                <w:szCs w:val="20"/>
              </w:rPr>
              <w:t>,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психологические 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педагогические закономерности 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принципы организации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совместной и индивидуальной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учебной и воспитательной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F45E13">
              <w:rPr>
                <w:sz w:val="20"/>
                <w:szCs w:val="20"/>
              </w:rPr>
              <w:t>обучающихся</w:t>
            </w:r>
            <w:proofErr w:type="gramEnd"/>
            <w:r w:rsidRPr="00F45E13">
              <w:rPr>
                <w:sz w:val="20"/>
                <w:szCs w:val="20"/>
              </w:rPr>
              <w:t>, в том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числе с </w:t>
            </w:r>
            <w:proofErr w:type="gramStart"/>
            <w:r w:rsidRPr="00F45E13">
              <w:rPr>
                <w:sz w:val="20"/>
                <w:szCs w:val="20"/>
              </w:rPr>
              <w:t>особыми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образовательными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потребностями; </w:t>
            </w:r>
            <w:proofErr w:type="gramStart"/>
            <w:r w:rsidRPr="00F45E13">
              <w:rPr>
                <w:sz w:val="20"/>
                <w:szCs w:val="20"/>
              </w:rPr>
              <w:t>основные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закономерности </w:t>
            </w:r>
            <w:proofErr w:type="gramStart"/>
            <w:r w:rsidRPr="00F45E13">
              <w:rPr>
                <w:sz w:val="20"/>
                <w:szCs w:val="20"/>
              </w:rPr>
              <w:t>возрастного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развития, стадии и кризисы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развития, социализация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личности, индикаторы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индивидуальных особенностей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траекторий жизни; теорию 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технологии учета </w:t>
            </w:r>
            <w:proofErr w:type="gramStart"/>
            <w:r w:rsidRPr="00F45E13">
              <w:rPr>
                <w:sz w:val="20"/>
                <w:szCs w:val="20"/>
              </w:rPr>
              <w:t>возрастных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особенностей обучающихся;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ОПК-3.2.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Уметь определять 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реализовывать формы, методы 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средства для организации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совместной и индивидуальной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учебной и воспитательной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F45E13">
              <w:rPr>
                <w:sz w:val="20"/>
                <w:szCs w:val="20"/>
              </w:rPr>
              <w:t>обучающихся</w:t>
            </w:r>
            <w:proofErr w:type="gramEnd"/>
            <w:r w:rsidRPr="00F45E13">
              <w:rPr>
                <w:sz w:val="20"/>
                <w:szCs w:val="20"/>
              </w:rPr>
              <w:t>, в том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числе с </w:t>
            </w:r>
            <w:proofErr w:type="gramStart"/>
            <w:r w:rsidRPr="00F45E13">
              <w:rPr>
                <w:sz w:val="20"/>
                <w:szCs w:val="20"/>
              </w:rPr>
              <w:t>особыми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образовательными потребностями</w:t>
            </w:r>
            <w:r>
              <w:rPr>
                <w:sz w:val="20"/>
                <w:szCs w:val="20"/>
              </w:rPr>
              <w:t xml:space="preserve"> </w:t>
            </w:r>
            <w:r w:rsidRPr="00F45E13">
              <w:rPr>
                <w:sz w:val="20"/>
                <w:szCs w:val="20"/>
              </w:rPr>
              <w:t>в соответствии с требованиями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федеральных государственных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стандартов,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требованиями </w:t>
            </w:r>
            <w:proofErr w:type="gramStart"/>
            <w:r w:rsidRPr="00F45E13">
              <w:rPr>
                <w:sz w:val="20"/>
                <w:szCs w:val="20"/>
              </w:rPr>
              <w:t>инклюзивного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образования;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lastRenderedPageBreak/>
              <w:t>ОПК-3.3.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Владеть образовательными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технологиями организации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совместной и индивидуальной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учебной и воспитательной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F45E13">
              <w:rPr>
                <w:sz w:val="20"/>
                <w:szCs w:val="20"/>
              </w:rPr>
              <w:t>обучающихся</w:t>
            </w:r>
            <w:proofErr w:type="gramEnd"/>
            <w:r w:rsidRPr="00F45E13">
              <w:rPr>
                <w:sz w:val="20"/>
                <w:szCs w:val="20"/>
              </w:rPr>
              <w:t>, в том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числе с </w:t>
            </w:r>
            <w:proofErr w:type="gramStart"/>
            <w:r w:rsidRPr="00F45E13">
              <w:rPr>
                <w:sz w:val="20"/>
                <w:szCs w:val="20"/>
              </w:rPr>
              <w:t>особыми</w:t>
            </w:r>
            <w:proofErr w:type="gramEnd"/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образовательными потребностями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в соответствии с требованиями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федеральных государственных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стандартов,</w:t>
            </w:r>
          </w:p>
          <w:p w:rsidR="009024AC" w:rsidRPr="00F45E13" w:rsidRDefault="009024AC" w:rsidP="004C7240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требованиями </w:t>
            </w:r>
            <w:proofErr w:type="gramStart"/>
            <w:r w:rsidRPr="00F45E13">
              <w:rPr>
                <w:sz w:val="20"/>
                <w:szCs w:val="20"/>
              </w:rPr>
              <w:t>инклюзивного</w:t>
            </w:r>
            <w:proofErr w:type="gramEnd"/>
          </w:p>
          <w:p w:rsidR="009024AC" w:rsidRPr="00896CD3" w:rsidRDefault="009024AC" w:rsidP="004C72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образования.</w:t>
            </w:r>
          </w:p>
        </w:tc>
      </w:tr>
      <w:tr w:rsidR="009024AC" w:rsidRPr="008141BE" w:rsidTr="004C7240">
        <w:tc>
          <w:tcPr>
            <w:tcW w:w="1661" w:type="dxa"/>
          </w:tcPr>
          <w:p w:rsidR="009024AC" w:rsidRPr="003034A7" w:rsidRDefault="009024AC" w:rsidP="004C7240">
            <w:pPr>
              <w:tabs>
                <w:tab w:val="left" w:pos="72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ПКС-6</w:t>
            </w:r>
          </w:p>
        </w:tc>
        <w:tc>
          <w:tcPr>
            <w:tcW w:w="3692" w:type="dxa"/>
          </w:tcPr>
          <w:p w:rsidR="009024AC" w:rsidRPr="00E24611" w:rsidRDefault="009024AC" w:rsidP="004C724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ПК-6 </w:t>
            </w:r>
            <w:proofErr w:type="gramStart"/>
            <w:r w:rsidRPr="00E24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 w:rsidRPr="00E24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использовать теоретические и практические знания для постановки и решения исследовательских задач в предметной области (в соответствии с профилем и уровнем обучения) и в области образования</w:t>
            </w:r>
          </w:p>
        </w:tc>
        <w:tc>
          <w:tcPr>
            <w:tcW w:w="4217" w:type="dxa"/>
          </w:tcPr>
          <w:p w:rsidR="009024AC" w:rsidRPr="00E24611" w:rsidRDefault="009024AC" w:rsidP="004C724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ПКС-6.1. Знать теоретические и практические особенности постановки и решения исследовательских задач в предметной области; </w:t>
            </w:r>
          </w:p>
          <w:p w:rsidR="009024AC" w:rsidRPr="00E24611" w:rsidRDefault="009024AC" w:rsidP="004C724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ПКС-6.2. Уметь применять теоретические и практические знания в постановке и решении исследовательских задач в предметной области;</w:t>
            </w:r>
          </w:p>
          <w:p w:rsidR="009024AC" w:rsidRPr="00E24611" w:rsidRDefault="009024AC" w:rsidP="004C724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ПКС-6.3. Владеть технологиями применения теоретических и практических знаний в постановке и решении исследовательских задач в предметной области.</w:t>
            </w:r>
          </w:p>
        </w:tc>
      </w:tr>
    </w:tbl>
    <w:p w:rsidR="009024AC" w:rsidRDefault="009024AC" w:rsidP="009024AC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BC355A" w:rsidRDefault="009024AC" w:rsidP="00BC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55A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 дисциплины «Методика </w:t>
      </w:r>
      <w:r w:rsidR="00BE37D6" w:rsidRPr="00BC355A">
        <w:rPr>
          <w:rFonts w:ascii="Times New Roman" w:hAnsi="Times New Roman" w:cs="Times New Roman"/>
          <w:b/>
          <w:sz w:val="24"/>
          <w:szCs w:val="24"/>
        </w:rPr>
        <w:t>преподавания корейского языка</w:t>
      </w:r>
      <w:r w:rsidRPr="00BC355A">
        <w:rPr>
          <w:rFonts w:ascii="Times New Roman" w:hAnsi="Times New Roman" w:cs="Times New Roman"/>
          <w:b/>
          <w:sz w:val="24"/>
          <w:szCs w:val="24"/>
        </w:rPr>
        <w:t>»</w:t>
      </w:r>
    </w:p>
    <w:p w:rsidR="00BE37D6" w:rsidRPr="00BE37D6" w:rsidRDefault="00BE37D6" w:rsidP="00BE37D6">
      <w:pPr>
        <w:spacing w:line="360" w:lineRule="auto"/>
        <w:ind w:left="6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семестр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Методика как учебная, научная и практическая дисциплина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как учебная дисциплина. Методика как научная дисциплина. Методика как практическая дисциплина.</w:t>
      </w:r>
    </w:p>
    <w:p w:rsidR="009024AC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="00BE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методики с другими науками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 педагогика. Методика и психология. Методика и лингвистика. Методика и социология. Методика и страноведение (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лингвострановедение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37D6" w:rsidRDefault="00BE37D6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BE37D6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="009024AC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 в методике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сведения. Анализ научной литературы. Научное наблюдение и обобщение педагогического опыта. Беседа. Опытное обучение. Пробное обучение (эксперимент). Анкетирование. Тестирование.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Хронометрирование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статистического анализа результатов эксперимента.</w:t>
      </w:r>
    </w:p>
    <w:p w:rsidR="009024AC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владения языком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 уровней владения языком в зарубежной методике. Уровни владения иностранным языком в школах России. Международные экзамены и сертификаты по иностранным языкам.</w:t>
      </w:r>
    </w:p>
    <w:p w:rsidR="00BE37D6" w:rsidRDefault="00BE37D6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BE37D6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9024AC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обучения иностранным языкам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обучения и системный подход. Характеристика системы обучения языку. Функциональные системы обучения.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BE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Профили обучения иностранным языкам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«профиль обучения». Дошкольный профиль. Школьный профиль. Филологический профиль. Нефилологический профиль. Курсовой профиль. Дистанционное обучение. Повышение квалификации. </w:t>
      </w:r>
    </w:p>
    <w:p w:rsidR="009024AC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BE37D6" w:rsidP="009024AC">
      <w:pPr>
        <w:tabs>
          <w:tab w:val="center" w:pos="4153"/>
          <w:tab w:val="right" w:pos="8306"/>
        </w:tabs>
        <w:suppressAutoHyphens/>
        <w:spacing w:after="0" w:line="360" w:lineRule="auto"/>
        <w:ind w:left="36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6 семестр</w:t>
      </w:r>
    </w:p>
    <w:p w:rsidR="00CA44A2" w:rsidRPr="00315FE0" w:rsidRDefault="00CA44A2" w:rsidP="00CA44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Подходы к обучению языку</w:t>
      </w:r>
    </w:p>
    <w:p w:rsidR="00CA44A2" w:rsidRPr="00315FE0" w:rsidRDefault="00CA44A2" w:rsidP="00CA44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к обучению как методическая категория. Подходы с точки зрения объекта обучения. Подходы с точки зрения способа обучения. Социокультурный подход.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CA44A2" w:rsidRPr="00315FE0" w:rsidRDefault="00CA44A2" w:rsidP="00CA44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A2" w:rsidRPr="00315FE0" w:rsidRDefault="00CA44A2" w:rsidP="00CA44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обучения</w:t>
      </w:r>
    </w:p>
    <w:p w:rsidR="00CA44A2" w:rsidRPr="00315FE0" w:rsidRDefault="00CA44A2" w:rsidP="00CA44A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«цель обучения». Виды целей обучения. Практическая цель. Общеобразовательная цель. Воспитательная цель. Развивающая цель. </w:t>
      </w:r>
    </w:p>
    <w:p w:rsidR="00CA44A2" w:rsidRDefault="00CA44A2" w:rsidP="00BE37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7D6" w:rsidRPr="00BE37D6" w:rsidRDefault="009024AC" w:rsidP="00BE37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CA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E37D6" w:rsidRPr="00BE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</w:t>
      </w:r>
    </w:p>
    <w:p w:rsidR="009024AC" w:rsidRPr="00BE37D6" w:rsidRDefault="00BE37D6" w:rsidP="00BE37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«содержание обучения». Принципы отбора содержания обучения. Структура содержания обучения. Компетенция как результат обучения. Предметная сторона содержания обучения. Текст как единица содержания обучения.</w:t>
      </w:r>
    </w:p>
    <w:p w:rsidR="00BE37D6" w:rsidRDefault="00BE37D6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BE37D6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024AC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обучения 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«принцип обучения». Дидактические принципы. Лингвистические принципы. Психологические принципы. Собственно методические принципы.</w:t>
      </w:r>
    </w:p>
    <w:p w:rsidR="00CA44A2" w:rsidRDefault="00CA44A2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CA44A2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9024AC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Значения понятия «метод». Общеметодологические методы.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методы.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Частнодидактические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(собственно методические)  методы. Прямые методы. Сознательные методы. Интенсивные методы.</w:t>
      </w:r>
    </w:p>
    <w:p w:rsidR="009024AC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BE37D6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CA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24AC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средств обучения. Средства обучения для преподавателя. Средства обучения для учащихся. Аудиовизуальные средства обучения (АВСО). Технические средства обучения (ТСО). </w:t>
      </w:r>
    </w:p>
    <w:p w:rsidR="00CA44A2" w:rsidRDefault="00CA44A2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CA44A2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="009024AC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обучения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понятия «процесс обучения». Участники процесса обучения. Учебная деятельность как основа процесса обучения. Современные технологии обучения.</w:t>
      </w:r>
    </w:p>
    <w:p w:rsidR="009024AC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CA44A2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="009024AC"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обучения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организационных форм обучения. Урок по практике языка. Структура урока. Эффективность урока. Структурная единица урока. Анализ урока. Планирование занятий. Самостоятельная работа. Внеаудиторная работа.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 в обучении языку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контроля. Особенности контроля. Функции контроля. Виды контроля. Требования к контролю. Средства контроля. Формы контроля. Объекты контроля.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CA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Аспекты обучения иностранным языкам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фонетических навыков речи. Формирование лексических навыков речи. Формирование грамматических навыков речи.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Обучение видам речевой деятельности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proofErr w:type="spell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чтению. Обучение говорению. Обучение письму.</w:t>
      </w:r>
    </w:p>
    <w:p w:rsidR="009024AC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Разработка индивидуального профессионально-методического портфеля</w:t>
      </w:r>
    </w:p>
    <w:p w:rsidR="009024AC" w:rsidRPr="00315FE0" w:rsidRDefault="009024AC" w:rsidP="009024A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фрагментов урока по обучению аспектам языка и видам речевой деятельности. Образцы контрольных и тестовых заданий. Планирование уроков на младшем, среднем и старшем этапе обучения иностранному языку в школе и т.д. Тематическое планирование серии уроков. Анализ одного из существующих УМК </w:t>
      </w:r>
      <w:proofErr w:type="gramStart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ИЯ.</w:t>
      </w:r>
    </w:p>
    <w:p w:rsidR="009024AC" w:rsidRPr="00315FE0" w:rsidRDefault="009024AC" w:rsidP="009024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024AC" w:rsidRPr="0031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4">
    <w:nsid w:val="088F7690"/>
    <w:multiLevelType w:val="hybridMultilevel"/>
    <w:tmpl w:val="F33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170A2"/>
    <w:multiLevelType w:val="hybridMultilevel"/>
    <w:tmpl w:val="03A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D44118"/>
    <w:multiLevelType w:val="singleLevel"/>
    <w:tmpl w:val="CBD2B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F72FE5"/>
    <w:multiLevelType w:val="hybridMultilevel"/>
    <w:tmpl w:val="5C6E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321F1691"/>
    <w:multiLevelType w:val="hybridMultilevel"/>
    <w:tmpl w:val="D72C4816"/>
    <w:lvl w:ilvl="0" w:tplc="0AD4BEF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422D7B9F"/>
    <w:multiLevelType w:val="hybridMultilevel"/>
    <w:tmpl w:val="702CCA6C"/>
    <w:lvl w:ilvl="0" w:tplc="8F7E4F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>
    <w:nsid w:val="4FEF49C1"/>
    <w:multiLevelType w:val="hybridMultilevel"/>
    <w:tmpl w:val="CB96F1BC"/>
    <w:lvl w:ilvl="0" w:tplc="7D5EF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F18A8"/>
    <w:multiLevelType w:val="hybridMultilevel"/>
    <w:tmpl w:val="F47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7">
    <w:nsid w:val="65C87569"/>
    <w:multiLevelType w:val="hybridMultilevel"/>
    <w:tmpl w:val="405E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C55F94"/>
    <w:multiLevelType w:val="hybridMultilevel"/>
    <w:tmpl w:val="90CC5CCE"/>
    <w:lvl w:ilvl="0" w:tplc="9C2E2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BDD59DD"/>
    <w:multiLevelType w:val="hybridMultilevel"/>
    <w:tmpl w:val="9DB832EA"/>
    <w:lvl w:ilvl="0" w:tplc="73260D08">
      <w:start w:val="1"/>
      <w:numFmt w:val="bullet"/>
      <w:lvlText w:val=""/>
      <w:lvlJc w:val="left"/>
      <w:pPr>
        <w:tabs>
          <w:tab w:val="num" w:pos="1069"/>
        </w:tabs>
        <w:ind w:left="34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02DAD"/>
    <w:multiLevelType w:val="hybridMultilevel"/>
    <w:tmpl w:val="EFF08A42"/>
    <w:lvl w:ilvl="0" w:tplc="71206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95F7197"/>
    <w:multiLevelType w:val="hybridMultilevel"/>
    <w:tmpl w:val="E61A3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25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11"/>
  </w:num>
  <w:num w:numId="17">
    <w:abstractNumId w:val="5"/>
  </w:num>
  <w:num w:numId="18">
    <w:abstractNumId w:val="23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32"/>
  </w:num>
  <w:num w:numId="24">
    <w:abstractNumId w:val="17"/>
  </w:num>
  <w:num w:numId="25">
    <w:abstractNumId w:val="18"/>
  </w:num>
  <w:num w:numId="26">
    <w:abstractNumId w:val="8"/>
  </w:num>
  <w:num w:numId="27">
    <w:abstractNumId w:val="4"/>
  </w:num>
  <w:num w:numId="28">
    <w:abstractNumId w:val="30"/>
  </w:num>
  <w:num w:numId="29">
    <w:abstractNumId w:val="10"/>
  </w:num>
  <w:num w:numId="30">
    <w:abstractNumId w:val="12"/>
  </w:num>
  <w:num w:numId="31">
    <w:abstractNumId w:val="28"/>
  </w:num>
  <w:num w:numId="32">
    <w:abstractNumId w:val="27"/>
  </w:num>
  <w:num w:numId="33">
    <w:abstractNumId w:val="33"/>
  </w:num>
  <w:num w:numId="34">
    <w:abstractNumId w:val="14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CE"/>
    <w:rsid w:val="000F5326"/>
    <w:rsid w:val="003D02E7"/>
    <w:rsid w:val="004C0BDC"/>
    <w:rsid w:val="004C7240"/>
    <w:rsid w:val="004D50BF"/>
    <w:rsid w:val="004E5A8F"/>
    <w:rsid w:val="0072332C"/>
    <w:rsid w:val="009024AC"/>
    <w:rsid w:val="009422CE"/>
    <w:rsid w:val="00BC355A"/>
    <w:rsid w:val="00BE37D6"/>
    <w:rsid w:val="00CA44A2"/>
    <w:rsid w:val="00F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AC"/>
    <w:pPr>
      <w:ind w:left="720"/>
      <w:contextualSpacing/>
    </w:pPr>
  </w:style>
  <w:style w:type="paragraph" w:styleId="a4">
    <w:name w:val="No Spacing"/>
    <w:uiPriority w:val="1"/>
    <w:qFormat/>
    <w:rsid w:val="009024A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024A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90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4AC"/>
  </w:style>
  <w:style w:type="character" w:styleId="a8">
    <w:name w:val="page number"/>
    <w:basedOn w:val="a0"/>
    <w:rsid w:val="009024AC"/>
  </w:style>
  <w:style w:type="paragraph" w:customStyle="1" w:styleId="Default">
    <w:name w:val="Default"/>
    <w:rsid w:val="009024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AC"/>
    <w:pPr>
      <w:ind w:left="720"/>
      <w:contextualSpacing/>
    </w:pPr>
  </w:style>
  <w:style w:type="paragraph" w:styleId="a4">
    <w:name w:val="No Spacing"/>
    <w:uiPriority w:val="1"/>
    <w:qFormat/>
    <w:rsid w:val="009024A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024A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90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4AC"/>
  </w:style>
  <w:style w:type="character" w:styleId="a8">
    <w:name w:val="page number"/>
    <w:basedOn w:val="a0"/>
    <w:rsid w:val="009024AC"/>
  </w:style>
  <w:style w:type="paragraph" w:customStyle="1" w:styleId="Default">
    <w:name w:val="Default"/>
    <w:rsid w:val="009024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D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Elvira</dc:creator>
  <cp:lastModifiedBy>Лим Эльвира Хаммоковна</cp:lastModifiedBy>
  <cp:revision>10</cp:revision>
  <cp:lastPrinted>2020-09-09T01:27:00Z</cp:lastPrinted>
  <dcterms:created xsi:type="dcterms:W3CDTF">2020-09-08T09:16:00Z</dcterms:created>
  <dcterms:modified xsi:type="dcterms:W3CDTF">2020-09-09T02:01:00Z</dcterms:modified>
</cp:coreProperties>
</file>