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15" w:rsidRPr="00E637D8" w:rsidRDefault="00203215" w:rsidP="00BA53D3">
      <w:pPr>
        <w:ind w:firstLine="709"/>
        <w:contextualSpacing/>
        <w:jc w:val="center"/>
        <w:rPr>
          <w:b/>
        </w:rPr>
      </w:pPr>
      <w:bookmarkStart w:id="0" w:name="_GoBack"/>
      <w:bookmarkEnd w:id="0"/>
    </w:p>
    <w:p w:rsidR="005E3690" w:rsidRPr="002E1702" w:rsidRDefault="005E3690" w:rsidP="005E3690">
      <w:pPr>
        <w:ind w:firstLine="709"/>
        <w:contextualSpacing/>
        <w:jc w:val="center"/>
        <w:rPr>
          <w:b/>
        </w:rPr>
      </w:pPr>
      <w:r w:rsidRPr="002E1702">
        <w:rPr>
          <w:b/>
        </w:rPr>
        <w:t xml:space="preserve">Аннотация </w:t>
      </w:r>
    </w:p>
    <w:p w:rsidR="005E3690" w:rsidRPr="002E1702" w:rsidRDefault="005E3690" w:rsidP="005E3690">
      <w:pPr>
        <w:ind w:firstLine="709"/>
        <w:contextualSpacing/>
        <w:jc w:val="center"/>
        <w:rPr>
          <w:b/>
        </w:rPr>
      </w:pPr>
      <w:r w:rsidRPr="002E1702">
        <w:rPr>
          <w:b/>
        </w:rPr>
        <w:t xml:space="preserve">рабочей программы дисциплины </w:t>
      </w:r>
    </w:p>
    <w:p w:rsidR="00FA7853" w:rsidRPr="0045571D" w:rsidRDefault="00FA7853" w:rsidP="00FA7853">
      <w:pPr>
        <w:spacing w:line="360" w:lineRule="auto"/>
        <w:jc w:val="center"/>
        <w:rPr>
          <w:b/>
        </w:rPr>
      </w:pPr>
      <w:r>
        <w:rPr>
          <w:b/>
        </w:rPr>
        <w:t>Б1.</w:t>
      </w:r>
      <w:r w:rsidR="008C3C28">
        <w:rPr>
          <w:b/>
        </w:rPr>
        <w:t>В.ДВ.02</w:t>
      </w:r>
      <w:r w:rsidR="00C64A33">
        <w:rPr>
          <w:b/>
        </w:rPr>
        <w:t xml:space="preserve">.02 </w:t>
      </w:r>
      <w:r w:rsidR="005E3690">
        <w:rPr>
          <w:b/>
        </w:rPr>
        <w:t>Фразеологизмы и идиомы в корейском языке</w:t>
      </w:r>
    </w:p>
    <w:p w:rsidR="00685ED1" w:rsidRDefault="00685ED1" w:rsidP="00BA53D3">
      <w:pPr>
        <w:contextualSpacing/>
        <w:jc w:val="center"/>
      </w:pPr>
    </w:p>
    <w:p w:rsidR="000958F8" w:rsidRPr="00C64A33" w:rsidRDefault="00C64A33" w:rsidP="005E3690">
      <w:pPr>
        <w:pStyle w:val="a3"/>
        <w:rPr>
          <w:b/>
        </w:rPr>
      </w:pPr>
      <w:r w:rsidRPr="00C64A33">
        <w:rPr>
          <w:b/>
        </w:rPr>
        <w:t xml:space="preserve">Цель </w:t>
      </w:r>
      <w:r w:rsidR="000958F8" w:rsidRPr="00C64A33">
        <w:rPr>
          <w:b/>
        </w:rPr>
        <w:t>дисциплины</w:t>
      </w:r>
      <w:r w:rsidR="00F76848" w:rsidRPr="00C64A33">
        <w:rPr>
          <w:b/>
        </w:rPr>
        <w:t xml:space="preserve"> </w:t>
      </w:r>
    </w:p>
    <w:p w:rsidR="000958F8" w:rsidRDefault="000958F8" w:rsidP="00BA53D3">
      <w:pPr>
        <w:contextualSpacing/>
      </w:pPr>
    </w:p>
    <w:p w:rsidR="00C64A33" w:rsidRDefault="00C64A33" w:rsidP="00C64A33">
      <w:pPr>
        <w:shd w:val="clear" w:color="auto" w:fill="FFFFFF"/>
        <w:ind w:right="10" w:firstLine="400"/>
        <w:contextualSpacing/>
        <w:jc w:val="both"/>
      </w:pPr>
      <w:r>
        <w:t xml:space="preserve">Изучение предмета </w:t>
      </w:r>
      <w:r w:rsidRPr="004C5123">
        <w:rPr>
          <w:b/>
        </w:rPr>
        <w:t>«Фразеологизмы и идиомы в корейском языке»</w:t>
      </w:r>
      <w:r>
        <w:t xml:space="preserve"> состоит в формировании у студентов теоретических и практических знаний о фразеологии современного корейского языка и ее развитии; рассмотрении основного понятия фразеологии как лингвистической дисциплины.</w:t>
      </w:r>
    </w:p>
    <w:p w:rsidR="00C64A33" w:rsidRDefault="00C64A33" w:rsidP="00C64A33">
      <w:pPr>
        <w:ind w:firstLine="400"/>
        <w:contextualSpacing/>
        <w:jc w:val="both"/>
      </w:pPr>
      <w:r w:rsidRPr="005E6B30">
        <w:rPr>
          <w:bCs/>
        </w:rPr>
        <w:t xml:space="preserve">Данный курс направлен </w:t>
      </w:r>
      <w:r w:rsidRPr="005E6B30">
        <w:t xml:space="preserve">на развитие и формирование знаний и навыков изучаемого языка и на подготовку студентов к осуществлению профессиональной деятельности бакалавра </w:t>
      </w:r>
      <w:r>
        <w:t>востоковеда</w:t>
      </w:r>
      <w:r w:rsidRPr="005E6B30">
        <w:t>, соот</w:t>
      </w:r>
      <w:r>
        <w:t>ветствующему требованиям ФГОС В</w:t>
      </w:r>
      <w:r w:rsidRPr="005E6B30">
        <w:t>О</w:t>
      </w:r>
      <w:r w:rsidR="008C3C28">
        <w:t xml:space="preserve"> 3++</w:t>
      </w:r>
      <w:r>
        <w:t>.</w:t>
      </w:r>
    </w:p>
    <w:p w:rsidR="000958F8" w:rsidRDefault="000958F8" w:rsidP="00BA53D3">
      <w:pPr>
        <w:contextualSpacing/>
        <w:rPr>
          <w:b/>
        </w:rPr>
      </w:pPr>
    </w:p>
    <w:p w:rsidR="000958F8" w:rsidRPr="00233F78" w:rsidRDefault="000958F8" w:rsidP="00BA53D3">
      <w:pPr>
        <w:contextualSpacing/>
        <w:jc w:val="both"/>
        <w:rPr>
          <w:b/>
        </w:rPr>
      </w:pPr>
      <w:r w:rsidRPr="00233F78">
        <w:rPr>
          <w:b/>
        </w:rPr>
        <w:t xml:space="preserve">Задачи дисциплины: </w:t>
      </w:r>
    </w:p>
    <w:p w:rsidR="00C64A33" w:rsidRDefault="00C64A33" w:rsidP="00C64A33">
      <w:pPr>
        <w:pStyle w:val="a3"/>
        <w:numPr>
          <w:ilvl w:val="0"/>
          <w:numId w:val="32"/>
        </w:numPr>
        <w:jc w:val="both"/>
      </w:pPr>
      <w:r>
        <w:t>дать представление о фразеологическом составе корейского языка, особенностях функционирования фразеологических единиц в современном корейском языке;</w:t>
      </w:r>
    </w:p>
    <w:p w:rsidR="00C64A33" w:rsidRDefault="00C64A33" w:rsidP="00C64A33">
      <w:pPr>
        <w:pStyle w:val="a3"/>
        <w:numPr>
          <w:ilvl w:val="0"/>
          <w:numId w:val="32"/>
        </w:numPr>
        <w:jc w:val="both"/>
      </w:pPr>
      <w:r>
        <w:t xml:space="preserve"> знать фразеологический минимум современного корейского языка, изученный в рамках дисциплины (идиомы, фразеологические сочетания, пословицы);</w:t>
      </w:r>
    </w:p>
    <w:p w:rsidR="00C64A33" w:rsidRDefault="00C64A33" w:rsidP="00C64A33">
      <w:pPr>
        <w:pStyle w:val="a3"/>
        <w:numPr>
          <w:ilvl w:val="0"/>
          <w:numId w:val="32"/>
        </w:numPr>
        <w:jc w:val="both"/>
      </w:pPr>
      <w:r>
        <w:t>уметь распознать в тексте устойчивые сочетания языка;</w:t>
      </w:r>
    </w:p>
    <w:p w:rsidR="00C64A33" w:rsidRDefault="00C64A33" w:rsidP="00C64A33">
      <w:pPr>
        <w:pStyle w:val="a3"/>
        <w:numPr>
          <w:ilvl w:val="0"/>
          <w:numId w:val="32"/>
        </w:numPr>
        <w:jc w:val="both"/>
      </w:pPr>
      <w:r>
        <w:t>использовать фразеологизмы корейского языка в устной и письменной речи.</w:t>
      </w:r>
    </w:p>
    <w:p w:rsidR="00685ED1" w:rsidRDefault="00685ED1" w:rsidP="00BA53D3">
      <w:pPr>
        <w:contextualSpacing/>
        <w:rPr>
          <w:b/>
        </w:rPr>
      </w:pPr>
    </w:p>
    <w:p w:rsidR="003B43F2" w:rsidRDefault="003B43F2" w:rsidP="00976495">
      <w:pPr>
        <w:rPr>
          <w:b/>
        </w:rPr>
      </w:pPr>
    </w:p>
    <w:p w:rsidR="00C52F89" w:rsidRPr="009B6373" w:rsidRDefault="00C52F89" w:rsidP="005E3690">
      <w:pPr>
        <w:tabs>
          <w:tab w:val="left" w:pos="7200"/>
        </w:tabs>
        <w:ind w:left="794"/>
        <w:jc w:val="center"/>
        <w:rPr>
          <w:b/>
        </w:rPr>
      </w:pPr>
      <w:r>
        <w:rPr>
          <w:b/>
        </w:rPr>
        <w:t xml:space="preserve">Формируемые компетенции и индикаторы их достижения по дисциплине </w:t>
      </w:r>
      <w:r w:rsidRPr="009B6373">
        <w:rPr>
          <w:b/>
        </w:rPr>
        <w:t>«</w:t>
      </w:r>
      <w:r w:rsidR="00F3211A">
        <w:rPr>
          <w:b/>
        </w:rPr>
        <w:t>Фразеологизмы и идиомы в корейском языке</w:t>
      </w:r>
      <w:r w:rsidRPr="009B6373">
        <w:rPr>
          <w:b/>
        </w:rPr>
        <w:t>»</w:t>
      </w:r>
    </w:p>
    <w:p w:rsidR="00C52F89" w:rsidRPr="009B6373" w:rsidRDefault="00C52F89" w:rsidP="00C52F89">
      <w:pPr>
        <w:tabs>
          <w:tab w:val="left" w:pos="7200"/>
        </w:tabs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92"/>
        <w:gridCol w:w="4217"/>
      </w:tblGrid>
      <w:tr w:rsidR="00C52F89" w:rsidRPr="00B41A61" w:rsidTr="000A78DA">
        <w:tc>
          <w:tcPr>
            <w:tcW w:w="1661" w:type="dxa"/>
          </w:tcPr>
          <w:p w:rsidR="00C52F89" w:rsidRPr="00B41A61" w:rsidRDefault="00C52F89" w:rsidP="000A78DA">
            <w:pPr>
              <w:tabs>
                <w:tab w:val="left" w:pos="7200"/>
              </w:tabs>
              <w:jc w:val="center"/>
              <w:rPr>
                <w:b/>
              </w:rPr>
            </w:pPr>
            <w:r w:rsidRPr="00B41A61">
              <w:rPr>
                <w:b/>
              </w:rPr>
              <w:t>Коды компетенции</w:t>
            </w:r>
          </w:p>
        </w:tc>
        <w:tc>
          <w:tcPr>
            <w:tcW w:w="3692" w:type="dxa"/>
          </w:tcPr>
          <w:p w:rsidR="00C52F89" w:rsidRPr="00B41A61" w:rsidRDefault="00C52F89" w:rsidP="000A78DA">
            <w:pPr>
              <w:tabs>
                <w:tab w:val="left" w:pos="7200"/>
              </w:tabs>
              <w:jc w:val="center"/>
              <w:rPr>
                <w:b/>
              </w:rPr>
            </w:pPr>
            <w:r w:rsidRPr="00B41A61">
              <w:rPr>
                <w:b/>
              </w:rPr>
              <w:t>Содержание компетенций</w:t>
            </w:r>
          </w:p>
        </w:tc>
        <w:tc>
          <w:tcPr>
            <w:tcW w:w="4217" w:type="dxa"/>
          </w:tcPr>
          <w:p w:rsidR="00C52F89" w:rsidRPr="00B41A61" w:rsidRDefault="00C52F89" w:rsidP="000A78DA">
            <w:pPr>
              <w:tabs>
                <w:tab w:val="left" w:pos="7200"/>
              </w:tabs>
              <w:jc w:val="center"/>
              <w:rPr>
                <w:b/>
              </w:rPr>
            </w:pPr>
            <w:r w:rsidRPr="00B41A61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7124B0" w:rsidRPr="00B41A61" w:rsidTr="000A78DA">
        <w:tc>
          <w:tcPr>
            <w:tcW w:w="1661" w:type="dxa"/>
          </w:tcPr>
          <w:p w:rsidR="007124B0" w:rsidRPr="00572F97" w:rsidRDefault="007124B0" w:rsidP="007124B0">
            <w:pPr>
              <w:contextualSpacing/>
            </w:pPr>
            <w:r w:rsidRPr="00572F97">
              <w:t xml:space="preserve">УК - </w:t>
            </w:r>
            <w:r>
              <w:t>4</w:t>
            </w:r>
          </w:p>
        </w:tc>
        <w:tc>
          <w:tcPr>
            <w:tcW w:w="3692" w:type="dxa"/>
          </w:tcPr>
          <w:p w:rsidR="007124B0" w:rsidRPr="001E26B7" w:rsidRDefault="007124B0" w:rsidP="007124B0">
            <w:pPr>
              <w:contextualSpacing/>
              <w:jc w:val="both"/>
            </w:pPr>
            <w:r w:rsidRPr="00896CD3">
              <w:rPr>
                <w:rFonts w:eastAsia="Calibri"/>
                <w:lang w:eastAsia="en-US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217" w:type="dxa"/>
          </w:tcPr>
          <w:p w:rsidR="007124B0" w:rsidRDefault="007124B0" w:rsidP="007124B0">
            <w:pPr>
              <w:contextualSpacing/>
              <w:jc w:val="both"/>
            </w:pPr>
            <w:r w:rsidRPr="001E26B7">
              <w:t xml:space="preserve">УК-4.1. </w:t>
            </w:r>
          </w:p>
          <w:p w:rsidR="007124B0" w:rsidRDefault="007124B0" w:rsidP="007124B0">
            <w:pPr>
              <w:contextualSpacing/>
              <w:jc w:val="both"/>
            </w:pPr>
            <w:r w:rsidRPr="001E26B7">
              <w:t xml:space="preserve">Знать: </w:t>
            </w:r>
          </w:p>
          <w:p w:rsidR="007124B0" w:rsidRPr="00F45E13" w:rsidRDefault="007124B0" w:rsidP="007124B0">
            <w:pPr>
              <w:rPr>
                <w:rFonts w:eastAsia="Calibri"/>
                <w:lang w:eastAsia="en-US"/>
              </w:rPr>
            </w:pPr>
            <w:r>
              <w:t xml:space="preserve">- </w:t>
            </w:r>
            <w:r w:rsidRPr="00F45E13">
              <w:rPr>
                <w:rFonts w:eastAsia="Calibri"/>
                <w:lang w:eastAsia="en-US"/>
              </w:rPr>
              <w:t>принципы коммуникации 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профессиональной этике; факторы улучшения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коммуникации в организации,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коммуникационные технологии в</w:t>
            </w:r>
          </w:p>
          <w:p w:rsidR="007124B0" w:rsidRPr="00F45E13" w:rsidRDefault="007124B0" w:rsidP="007124B0">
            <w:pPr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>профессиональном взаимодействии;</w:t>
            </w:r>
          </w:p>
          <w:p w:rsidR="007124B0" w:rsidRPr="00F45E13" w:rsidRDefault="007124B0" w:rsidP="007124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характеристики коммуникационных потоков;</w:t>
            </w:r>
          </w:p>
          <w:p w:rsidR="007124B0" w:rsidRPr="00F45E13" w:rsidRDefault="007124B0" w:rsidP="007124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значение коммуникации в профессиональном</w:t>
            </w:r>
          </w:p>
          <w:p w:rsidR="007124B0" w:rsidRPr="00F45E13" w:rsidRDefault="007124B0" w:rsidP="007124B0">
            <w:pPr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>взаимодействии; методы исследования</w:t>
            </w:r>
          </w:p>
          <w:p w:rsidR="007124B0" w:rsidRPr="00F45E13" w:rsidRDefault="007124B0" w:rsidP="007124B0">
            <w:pPr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>коммуникативного потенциала личности;</w:t>
            </w:r>
          </w:p>
          <w:p w:rsidR="007124B0" w:rsidRPr="00F45E13" w:rsidRDefault="007124B0" w:rsidP="007124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современные средства информационно-</w:t>
            </w:r>
          </w:p>
          <w:p w:rsidR="007124B0" w:rsidRDefault="007124B0" w:rsidP="007124B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>коммуникационных технологий.</w:t>
            </w:r>
          </w:p>
          <w:p w:rsidR="007124B0" w:rsidRPr="001E26B7" w:rsidRDefault="007124B0" w:rsidP="007124B0">
            <w:pPr>
              <w:contextualSpacing/>
              <w:jc w:val="both"/>
            </w:pPr>
          </w:p>
          <w:p w:rsidR="007124B0" w:rsidRPr="001E26B7" w:rsidRDefault="007124B0" w:rsidP="007124B0">
            <w:pPr>
              <w:contextualSpacing/>
              <w:jc w:val="both"/>
            </w:pPr>
            <w:r w:rsidRPr="001E26B7">
              <w:t xml:space="preserve">УК-4.2. </w:t>
            </w:r>
          </w:p>
          <w:p w:rsidR="007124B0" w:rsidRDefault="007124B0" w:rsidP="007124B0">
            <w:pPr>
              <w:contextualSpacing/>
              <w:jc w:val="both"/>
            </w:pPr>
            <w:r w:rsidRPr="001E26B7">
              <w:t xml:space="preserve">Уметь: </w:t>
            </w:r>
          </w:p>
          <w:p w:rsidR="007124B0" w:rsidRDefault="007124B0" w:rsidP="007124B0">
            <w:pPr>
              <w:rPr>
                <w:rFonts w:eastAsia="Calibri"/>
                <w:lang w:eastAsia="en-US"/>
              </w:rPr>
            </w:pPr>
            <w:r>
              <w:lastRenderedPageBreak/>
              <w:t xml:space="preserve">- </w:t>
            </w:r>
            <w:r w:rsidRPr="00F45E13">
              <w:rPr>
                <w:rFonts w:eastAsia="Calibri"/>
                <w:lang w:eastAsia="en-US"/>
              </w:rPr>
              <w:t>создавать на русском и иностранном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языке письменные тексты научного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официально-делового стилей речи по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 xml:space="preserve">профессиональным вопросам; </w:t>
            </w:r>
          </w:p>
          <w:p w:rsidR="007124B0" w:rsidRDefault="007124B0" w:rsidP="007124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исследовать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прохождение информации по управленческим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коммуникациям; определять внутренние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 xml:space="preserve">коммуникации в организации; </w:t>
            </w:r>
          </w:p>
          <w:p w:rsidR="007124B0" w:rsidRDefault="007124B0" w:rsidP="007124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 </w:t>
            </w:r>
            <w:r w:rsidRPr="00F45E13">
              <w:rPr>
                <w:rFonts w:eastAsia="Calibri"/>
                <w:lang w:eastAsia="en-US"/>
              </w:rPr>
              <w:t>производить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редакторскую и корректорскую правку текстов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научного и официально-делового стилей речи</w:t>
            </w:r>
            <w:r>
              <w:rPr>
                <w:rFonts w:eastAsia="Calibri"/>
                <w:lang w:eastAsia="en-US"/>
              </w:rPr>
              <w:t xml:space="preserve"> на русском и иностранном языке;</w:t>
            </w:r>
          </w:p>
          <w:p w:rsidR="007124B0" w:rsidRPr="00F45E13" w:rsidRDefault="007124B0" w:rsidP="007124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владеть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принципами формирования системы</w:t>
            </w:r>
          </w:p>
          <w:p w:rsidR="007124B0" w:rsidRDefault="007124B0" w:rsidP="007124B0">
            <w:pPr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 xml:space="preserve">коммуникации; </w:t>
            </w:r>
          </w:p>
          <w:p w:rsidR="007124B0" w:rsidRPr="00F45E13" w:rsidRDefault="007124B0" w:rsidP="007124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анализировать систему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коммуникационных связей в организации.</w:t>
            </w:r>
          </w:p>
          <w:p w:rsidR="007124B0" w:rsidRPr="001E26B7" w:rsidRDefault="007124B0" w:rsidP="007124B0">
            <w:pPr>
              <w:contextualSpacing/>
              <w:jc w:val="both"/>
            </w:pPr>
          </w:p>
          <w:p w:rsidR="007124B0" w:rsidRPr="001E26B7" w:rsidRDefault="007124B0" w:rsidP="007124B0">
            <w:pPr>
              <w:contextualSpacing/>
              <w:jc w:val="both"/>
            </w:pPr>
            <w:r w:rsidRPr="001E26B7">
              <w:t xml:space="preserve">УК-4.3. </w:t>
            </w:r>
          </w:p>
          <w:p w:rsidR="007124B0" w:rsidRDefault="007124B0" w:rsidP="007124B0">
            <w:pPr>
              <w:contextualSpacing/>
              <w:jc w:val="both"/>
            </w:pPr>
            <w:r w:rsidRPr="001E26B7">
              <w:t xml:space="preserve">Владеть: </w:t>
            </w:r>
          </w:p>
          <w:p w:rsidR="007124B0" w:rsidRDefault="007124B0" w:rsidP="007124B0">
            <w:pPr>
              <w:rPr>
                <w:rFonts w:eastAsia="Calibri"/>
                <w:lang w:eastAsia="en-US"/>
              </w:rPr>
            </w:pPr>
            <w:r>
              <w:t xml:space="preserve">- </w:t>
            </w:r>
            <w:r w:rsidRPr="00F45E13">
              <w:rPr>
                <w:rFonts w:eastAsia="Calibri"/>
                <w:lang w:eastAsia="en-US"/>
              </w:rPr>
              <w:t>реализацией способов устной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письменной видов коммуникации, в том числе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 xml:space="preserve">на ностранном языке; </w:t>
            </w:r>
          </w:p>
          <w:p w:rsidR="007124B0" w:rsidRPr="001E26B7" w:rsidRDefault="007124B0" w:rsidP="007124B0"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представлением планов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и результатов собственной и командной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деятельности с использованием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коммуникативных технологий.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7124B0" w:rsidRPr="00B41A61" w:rsidTr="000A78DA">
        <w:tc>
          <w:tcPr>
            <w:tcW w:w="1661" w:type="dxa"/>
          </w:tcPr>
          <w:p w:rsidR="007124B0" w:rsidRPr="002E1702" w:rsidRDefault="007124B0" w:rsidP="007124B0">
            <w:pPr>
              <w:contextualSpacing/>
            </w:pPr>
            <w:r w:rsidRPr="002E1702">
              <w:lastRenderedPageBreak/>
              <w:t>ПКС - 7</w:t>
            </w:r>
          </w:p>
        </w:tc>
        <w:tc>
          <w:tcPr>
            <w:tcW w:w="3692" w:type="dxa"/>
          </w:tcPr>
          <w:p w:rsidR="007124B0" w:rsidRPr="002E1702" w:rsidRDefault="007124B0" w:rsidP="007124B0">
            <w:pPr>
              <w:contextualSpacing/>
              <w:jc w:val="both"/>
            </w:pPr>
            <w:r w:rsidRPr="002D557D">
              <w:rPr>
                <w:rFonts w:eastAsia="Calibri"/>
                <w:lang w:eastAsia="en-US"/>
              </w:rPr>
              <w:t>Способен выделять структурные элементы, входящие в систему познания предметной области (в соответствии с профилем и уровнем обучения), анализировать их в единстве содержания, формы и выполняемых функций</w:t>
            </w:r>
          </w:p>
        </w:tc>
        <w:tc>
          <w:tcPr>
            <w:tcW w:w="4217" w:type="dxa"/>
          </w:tcPr>
          <w:p w:rsidR="007124B0" w:rsidRPr="002E1702" w:rsidRDefault="007124B0" w:rsidP="007124B0">
            <w:pPr>
              <w:contextualSpacing/>
            </w:pPr>
            <w:r w:rsidRPr="002E1702">
              <w:t xml:space="preserve">ПКС-7.1. </w:t>
            </w:r>
          </w:p>
          <w:p w:rsidR="007124B0" w:rsidRDefault="007124B0" w:rsidP="007124B0">
            <w:pPr>
              <w:contextualSpacing/>
              <w:jc w:val="both"/>
            </w:pPr>
            <w:r w:rsidRPr="002E1702">
              <w:t xml:space="preserve">Знать: </w:t>
            </w:r>
          </w:p>
          <w:p w:rsidR="007124B0" w:rsidRPr="002E1702" w:rsidRDefault="007124B0" w:rsidP="007124B0">
            <w:r>
              <w:t xml:space="preserve">- </w:t>
            </w:r>
            <w:r w:rsidRPr="00592B30">
              <w:rPr>
                <w:rFonts w:eastAsia="Calibri"/>
                <w:lang w:eastAsia="en-US"/>
              </w:rPr>
              <w:t>структурные элементы, входящие в систему познания предметной области, технологии анализа их в единстве содержан</w:t>
            </w:r>
            <w:r>
              <w:rPr>
                <w:rFonts w:eastAsia="Calibri"/>
                <w:lang w:eastAsia="en-US"/>
              </w:rPr>
              <w:t>ия, формы и выполняемых функций;</w:t>
            </w:r>
          </w:p>
          <w:p w:rsidR="007124B0" w:rsidRPr="002E1702" w:rsidRDefault="007124B0" w:rsidP="007124B0">
            <w:pPr>
              <w:contextualSpacing/>
              <w:jc w:val="both"/>
            </w:pPr>
            <w:r w:rsidRPr="002E1702">
              <w:t xml:space="preserve">ПКС -7.2. </w:t>
            </w:r>
          </w:p>
          <w:p w:rsidR="007124B0" w:rsidRDefault="007124B0" w:rsidP="007124B0">
            <w:pPr>
              <w:contextualSpacing/>
              <w:jc w:val="both"/>
            </w:pPr>
            <w:r w:rsidRPr="002E1702">
              <w:t xml:space="preserve">Уметь: </w:t>
            </w:r>
          </w:p>
          <w:p w:rsidR="007124B0" w:rsidRPr="00592B30" w:rsidRDefault="007124B0" w:rsidP="007124B0">
            <w:pPr>
              <w:rPr>
                <w:rFonts w:eastAsia="Calibri"/>
                <w:lang w:eastAsia="en-US"/>
              </w:rPr>
            </w:pPr>
            <w:r>
              <w:t xml:space="preserve">- </w:t>
            </w:r>
            <w:r w:rsidRPr="00592B30">
              <w:rPr>
                <w:rFonts w:eastAsia="Calibri"/>
                <w:lang w:eastAsia="en-US"/>
              </w:rPr>
              <w:t>выделять структурные элементы, входящие в систему познания предметной области, технологии анализа их в единстве содержан</w:t>
            </w:r>
            <w:r>
              <w:rPr>
                <w:rFonts w:eastAsia="Calibri"/>
                <w:lang w:eastAsia="en-US"/>
              </w:rPr>
              <w:t>ия, формы и выполняемых функций;</w:t>
            </w:r>
          </w:p>
          <w:p w:rsidR="007124B0" w:rsidRPr="002E1702" w:rsidRDefault="007124B0" w:rsidP="007124B0">
            <w:pPr>
              <w:contextualSpacing/>
              <w:jc w:val="both"/>
            </w:pPr>
            <w:r w:rsidRPr="002E1702">
              <w:t xml:space="preserve">ПКС-7.3. </w:t>
            </w:r>
          </w:p>
          <w:p w:rsidR="007124B0" w:rsidRDefault="007124B0" w:rsidP="007124B0">
            <w:pPr>
              <w:contextualSpacing/>
              <w:jc w:val="both"/>
            </w:pPr>
            <w:r w:rsidRPr="002E1702">
              <w:t>Иметь навыки (владеть):</w:t>
            </w:r>
          </w:p>
          <w:p w:rsidR="007124B0" w:rsidRPr="002E1702" w:rsidRDefault="007124B0" w:rsidP="007124B0">
            <w:pPr>
              <w:contextualSpacing/>
              <w:jc w:val="both"/>
            </w:pPr>
            <w:r>
              <w:t xml:space="preserve">- </w:t>
            </w:r>
            <w:r w:rsidRPr="00592B30">
              <w:rPr>
                <w:rFonts w:eastAsia="Calibri"/>
                <w:lang w:eastAsia="en-US"/>
              </w:rPr>
              <w:t>технологиями определения и анализа структурных элементов, входящих в систему познания предметной области.</w:t>
            </w:r>
          </w:p>
        </w:tc>
      </w:tr>
    </w:tbl>
    <w:p w:rsidR="00C52F89" w:rsidRDefault="00C52F89" w:rsidP="00976495">
      <w:pPr>
        <w:rPr>
          <w:b/>
        </w:rPr>
      </w:pPr>
    </w:p>
    <w:p w:rsidR="00B354A6" w:rsidRPr="00BD5B62" w:rsidRDefault="00B354A6" w:rsidP="00B354A6">
      <w:pPr>
        <w:pStyle w:val="a7"/>
        <w:suppressAutoHyphens/>
        <w:ind w:left="360"/>
        <w:contextualSpacing/>
        <w:jc w:val="center"/>
        <w:rPr>
          <w:b/>
          <w:sz w:val="24"/>
          <w:szCs w:val="24"/>
        </w:rPr>
      </w:pPr>
    </w:p>
    <w:p w:rsidR="00C2788A" w:rsidRPr="00DA6070" w:rsidRDefault="00C2788A" w:rsidP="005E3690">
      <w:pPr>
        <w:pStyle w:val="a3"/>
        <w:ind w:left="737"/>
        <w:jc w:val="center"/>
        <w:rPr>
          <w:b/>
        </w:rPr>
      </w:pPr>
      <w:r w:rsidRPr="00DA6070">
        <w:rPr>
          <w:b/>
        </w:rPr>
        <w:lastRenderedPageBreak/>
        <w:t>Содержание разделов дисциплины «</w:t>
      </w:r>
      <w:r w:rsidR="00742E2D">
        <w:rPr>
          <w:b/>
        </w:rPr>
        <w:t>Фразеологизмы и идиомы в корейском языке</w:t>
      </w:r>
      <w:r w:rsidRPr="00DA6070">
        <w:rPr>
          <w:b/>
        </w:rPr>
        <w:t>»</w:t>
      </w:r>
    </w:p>
    <w:p w:rsidR="00C2788A" w:rsidRDefault="00C2788A" w:rsidP="00BA53D3">
      <w:pPr>
        <w:contextualSpacing/>
        <w:jc w:val="both"/>
        <w:rPr>
          <w:b/>
        </w:rPr>
      </w:pPr>
    </w:p>
    <w:p w:rsidR="00742E2D" w:rsidRDefault="00742E2D" w:rsidP="00742E2D">
      <w:pPr>
        <w:contextualSpacing/>
        <w:jc w:val="both"/>
      </w:pPr>
      <w:r>
        <w:rPr>
          <w:b/>
          <w:lang w:val="be-BY"/>
        </w:rPr>
        <w:t>Раздел</w:t>
      </w:r>
      <w:r w:rsidRPr="00615289">
        <w:rPr>
          <w:b/>
          <w:lang w:val="be-BY"/>
        </w:rPr>
        <w:t xml:space="preserve"> 1. </w:t>
      </w:r>
      <w:r w:rsidRPr="00615289">
        <w:rPr>
          <w:b/>
        </w:rPr>
        <w:t>Фразеология как лингвистическая единица.</w:t>
      </w:r>
      <w:r>
        <w:rPr>
          <w:b/>
        </w:rPr>
        <w:t xml:space="preserve"> </w:t>
      </w:r>
      <w:r>
        <w:t>Предмет и задачи фразеологии. Классификация фразеологизмов.</w:t>
      </w:r>
    </w:p>
    <w:p w:rsidR="00742E2D" w:rsidRPr="00615289" w:rsidRDefault="00742E2D" w:rsidP="00742E2D">
      <w:pPr>
        <w:contextualSpacing/>
        <w:jc w:val="both"/>
      </w:pPr>
      <w:r>
        <w:rPr>
          <w:b/>
        </w:rPr>
        <w:t>Раздел 2</w:t>
      </w:r>
      <w:r w:rsidRPr="001763DD">
        <w:rPr>
          <w:b/>
        </w:rPr>
        <w:t>. Методы изучения фразеологических единиц.</w:t>
      </w:r>
      <w:r>
        <w:rPr>
          <w:b/>
        </w:rPr>
        <w:t xml:space="preserve"> </w:t>
      </w:r>
      <w:r w:rsidRPr="00615289">
        <w:t>Компликативный метод. Структурно-типологический метод. Метод фразеологического анализа. Метод фразеологической идентификации. Метод фразеологического описания. Семантическая сложность фразеологических единиц.</w:t>
      </w:r>
    </w:p>
    <w:p w:rsidR="00742E2D" w:rsidRDefault="00742E2D" w:rsidP="00742E2D">
      <w:pPr>
        <w:contextualSpacing/>
        <w:jc w:val="both"/>
      </w:pPr>
      <w:r>
        <w:rPr>
          <w:b/>
        </w:rPr>
        <w:t>Раздел</w:t>
      </w:r>
      <w:r w:rsidRPr="001763DD">
        <w:rPr>
          <w:b/>
        </w:rPr>
        <w:t xml:space="preserve"> 3. Фразеология корейского языка.</w:t>
      </w:r>
      <w:r>
        <w:t xml:space="preserve"> Место фразеологии в корейской лингвистической науке. Объекты изучения корейской фразеологии. Основные разряды фразеологических единиц. </w:t>
      </w:r>
    </w:p>
    <w:p w:rsidR="00742E2D" w:rsidRPr="001763DD" w:rsidRDefault="00742E2D" w:rsidP="00742E2D">
      <w:pPr>
        <w:contextualSpacing/>
        <w:jc w:val="both"/>
      </w:pPr>
      <w:r>
        <w:rPr>
          <w:b/>
        </w:rPr>
        <w:t>Раздел 4</w:t>
      </w:r>
      <w:r w:rsidRPr="001763DD">
        <w:rPr>
          <w:b/>
        </w:rPr>
        <w:t>. Проблемы перевода фразеологизмов с корейского языка на русский язык и обратно.</w:t>
      </w:r>
      <w:r>
        <w:t xml:space="preserve"> Перевод идиом. Перевод пословиц. </w:t>
      </w:r>
    </w:p>
    <w:p w:rsidR="00742E2D" w:rsidRPr="001763DD" w:rsidRDefault="00742E2D" w:rsidP="00742E2D">
      <w:pPr>
        <w:contextualSpacing/>
        <w:jc w:val="both"/>
        <w:rPr>
          <w:b/>
        </w:rPr>
      </w:pPr>
      <w:r>
        <w:rPr>
          <w:b/>
        </w:rPr>
        <w:t>Раздел 5</w:t>
      </w:r>
      <w:r w:rsidRPr="001763DD">
        <w:rPr>
          <w:b/>
        </w:rPr>
        <w:t xml:space="preserve">. </w:t>
      </w:r>
      <w:r>
        <w:rPr>
          <w:b/>
        </w:rPr>
        <w:t xml:space="preserve">Национально-культурная специфика фразеологических единиц. </w:t>
      </w:r>
    </w:p>
    <w:p w:rsidR="009E2725" w:rsidRDefault="009E2725" w:rsidP="009E2725">
      <w:pPr>
        <w:jc w:val="both"/>
      </w:pPr>
    </w:p>
    <w:p w:rsidR="00C2788A" w:rsidRDefault="00C2788A" w:rsidP="00BA53D3">
      <w:pPr>
        <w:contextualSpacing/>
      </w:pPr>
    </w:p>
    <w:sectPr w:rsidR="00C2788A" w:rsidSect="0035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D79"/>
    <w:multiLevelType w:val="hybridMultilevel"/>
    <w:tmpl w:val="E56E555E"/>
    <w:lvl w:ilvl="0" w:tplc="48543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">
    <w:nsid w:val="044A3B5C"/>
    <w:multiLevelType w:val="hybridMultilevel"/>
    <w:tmpl w:val="AAB42B4C"/>
    <w:lvl w:ilvl="0" w:tplc="65CA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EBFA6">
      <w:numFmt w:val="none"/>
      <w:lvlText w:val=""/>
      <w:lvlJc w:val="left"/>
      <w:pPr>
        <w:tabs>
          <w:tab w:val="num" w:pos="360"/>
        </w:tabs>
      </w:pPr>
    </w:lvl>
    <w:lvl w:ilvl="2" w:tplc="F3DE2974">
      <w:numFmt w:val="none"/>
      <w:lvlText w:val=""/>
      <w:lvlJc w:val="left"/>
      <w:pPr>
        <w:tabs>
          <w:tab w:val="num" w:pos="360"/>
        </w:tabs>
      </w:pPr>
    </w:lvl>
    <w:lvl w:ilvl="3" w:tplc="CE0C3CD2">
      <w:numFmt w:val="none"/>
      <w:lvlText w:val=""/>
      <w:lvlJc w:val="left"/>
      <w:pPr>
        <w:tabs>
          <w:tab w:val="num" w:pos="360"/>
        </w:tabs>
      </w:pPr>
    </w:lvl>
    <w:lvl w:ilvl="4" w:tplc="BE5424FC">
      <w:numFmt w:val="none"/>
      <w:lvlText w:val=""/>
      <w:lvlJc w:val="left"/>
      <w:pPr>
        <w:tabs>
          <w:tab w:val="num" w:pos="360"/>
        </w:tabs>
      </w:pPr>
    </w:lvl>
    <w:lvl w:ilvl="5" w:tplc="478AFD3E">
      <w:numFmt w:val="none"/>
      <w:lvlText w:val=""/>
      <w:lvlJc w:val="left"/>
      <w:pPr>
        <w:tabs>
          <w:tab w:val="num" w:pos="360"/>
        </w:tabs>
      </w:pPr>
    </w:lvl>
    <w:lvl w:ilvl="6" w:tplc="C8305FE2">
      <w:numFmt w:val="none"/>
      <w:lvlText w:val=""/>
      <w:lvlJc w:val="left"/>
      <w:pPr>
        <w:tabs>
          <w:tab w:val="num" w:pos="360"/>
        </w:tabs>
      </w:pPr>
    </w:lvl>
    <w:lvl w:ilvl="7" w:tplc="EC3A2E5C">
      <w:numFmt w:val="none"/>
      <w:lvlText w:val=""/>
      <w:lvlJc w:val="left"/>
      <w:pPr>
        <w:tabs>
          <w:tab w:val="num" w:pos="360"/>
        </w:tabs>
      </w:pPr>
    </w:lvl>
    <w:lvl w:ilvl="8" w:tplc="D05876B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4A02890"/>
    <w:multiLevelType w:val="hybridMultilevel"/>
    <w:tmpl w:val="2280F736"/>
    <w:lvl w:ilvl="0" w:tplc="E6B2B6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87E20"/>
    <w:multiLevelType w:val="hybridMultilevel"/>
    <w:tmpl w:val="C61A4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9621F9"/>
    <w:multiLevelType w:val="hybridMultilevel"/>
    <w:tmpl w:val="E56E555E"/>
    <w:lvl w:ilvl="0" w:tplc="48543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5">
    <w:nsid w:val="0C292560"/>
    <w:multiLevelType w:val="hybridMultilevel"/>
    <w:tmpl w:val="36BE6E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32719F"/>
    <w:multiLevelType w:val="hybridMultilevel"/>
    <w:tmpl w:val="C90C61D4"/>
    <w:lvl w:ilvl="0" w:tplc="A1B654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41197"/>
    <w:multiLevelType w:val="hybridMultilevel"/>
    <w:tmpl w:val="939C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2147D"/>
    <w:multiLevelType w:val="hybridMultilevel"/>
    <w:tmpl w:val="18E0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17FFA"/>
    <w:multiLevelType w:val="hybridMultilevel"/>
    <w:tmpl w:val="CAE2F0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EDC024E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11">
    <w:nsid w:val="20826145"/>
    <w:multiLevelType w:val="hybridMultilevel"/>
    <w:tmpl w:val="91EC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C0F63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881E16"/>
    <w:multiLevelType w:val="hybridMultilevel"/>
    <w:tmpl w:val="2280F736"/>
    <w:lvl w:ilvl="0" w:tplc="E6B2B6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AB0578"/>
    <w:multiLevelType w:val="multilevel"/>
    <w:tmpl w:val="D8862A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C8C409D"/>
    <w:multiLevelType w:val="hybridMultilevel"/>
    <w:tmpl w:val="379E1C28"/>
    <w:lvl w:ilvl="0" w:tplc="85EC1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85AF0">
      <w:numFmt w:val="none"/>
      <w:lvlText w:val=""/>
      <w:lvlJc w:val="left"/>
      <w:pPr>
        <w:tabs>
          <w:tab w:val="num" w:pos="360"/>
        </w:tabs>
      </w:pPr>
    </w:lvl>
    <w:lvl w:ilvl="2" w:tplc="2436AAC6">
      <w:numFmt w:val="none"/>
      <w:lvlText w:val=""/>
      <w:lvlJc w:val="left"/>
      <w:pPr>
        <w:tabs>
          <w:tab w:val="num" w:pos="360"/>
        </w:tabs>
      </w:pPr>
    </w:lvl>
    <w:lvl w:ilvl="3" w:tplc="E64A2E9C">
      <w:numFmt w:val="none"/>
      <w:lvlText w:val=""/>
      <w:lvlJc w:val="left"/>
      <w:pPr>
        <w:tabs>
          <w:tab w:val="num" w:pos="360"/>
        </w:tabs>
      </w:pPr>
    </w:lvl>
    <w:lvl w:ilvl="4" w:tplc="94E82C96">
      <w:numFmt w:val="none"/>
      <w:lvlText w:val=""/>
      <w:lvlJc w:val="left"/>
      <w:pPr>
        <w:tabs>
          <w:tab w:val="num" w:pos="360"/>
        </w:tabs>
      </w:pPr>
    </w:lvl>
    <w:lvl w:ilvl="5" w:tplc="FAC29484">
      <w:numFmt w:val="none"/>
      <w:lvlText w:val=""/>
      <w:lvlJc w:val="left"/>
      <w:pPr>
        <w:tabs>
          <w:tab w:val="num" w:pos="360"/>
        </w:tabs>
      </w:pPr>
    </w:lvl>
    <w:lvl w:ilvl="6" w:tplc="1194D324">
      <w:numFmt w:val="none"/>
      <w:lvlText w:val=""/>
      <w:lvlJc w:val="left"/>
      <w:pPr>
        <w:tabs>
          <w:tab w:val="num" w:pos="360"/>
        </w:tabs>
      </w:pPr>
    </w:lvl>
    <w:lvl w:ilvl="7" w:tplc="C5CA6564">
      <w:numFmt w:val="none"/>
      <w:lvlText w:val=""/>
      <w:lvlJc w:val="left"/>
      <w:pPr>
        <w:tabs>
          <w:tab w:val="num" w:pos="360"/>
        </w:tabs>
      </w:pPr>
    </w:lvl>
    <w:lvl w:ilvl="8" w:tplc="1CA4126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F290639"/>
    <w:multiLevelType w:val="hybridMultilevel"/>
    <w:tmpl w:val="5966F5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155AAA"/>
    <w:multiLevelType w:val="hybridMultilevel"/>
    <w:tmpl w:val="90E420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4B7980"/>
    <w:multiLevelType w:val="hybridMultilevel"/>
    <w:tmpl w:val="5028A7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08F0FF4"/>
    <w:multiLevelType w:val="hybridMultilevel"/>
    <w:tmpl w:val="E358322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5E0D5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31E84C2E"/>
    <w:multiLevelType w:val="hybridMultilevel"/>
    <w:tmpl w:val="5440A396"/>
    <w:lvl w:ilvl="0" w:tplc="04190001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>
    <w:nsid w:val="3AA74F01"/>
    <w:multiLevelType w:val="hybridMultilevel"/>
    <w:tmpl w:val="BFEC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46A13"/>
    <w:multiLevelType w:val="hybridMultilevel"/>
    <w:tmpl w:val="3266E2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D977FE4"/>
    <w:multiLevelType w:val="hybridMultilevel"/>
    <w:tmpl w:val="07A0D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EC3B1B"/>
    <w:multiLevelType w:val="hybridMultilevel"/>
    <w:tmpl w:val="FFD8AFA6"/>
    <w:lvl w:ilvl="0" w:tplc="0A3AB8E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7B12EA38">
      <w:start w:val="1"/>
      <w:numFmt w:val="decimal"/>
      <w:lvlText w:val="%2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6">
    <w:nsid w:val="414E7E58"/>
    <w:multiLevelType w:val="hybridMultilevel"/>
    <w:tmpl w:val="71264C40"/>
    <w:lvl w:ilvl="0" w:tplc="04190001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7">
    <w:nsid w:val="4245143F"/>
    <w:multiLevelType w:val="hybridMultilevel"/>
    <w:tmpl w:val="ED52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6259D"/>
    <w:multiLevelType w:val="hybridMultilevel"/>
    <w:tmpl w:val="7A3E0984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9">
    <w:nsid w:val="5581107F"/>
    <w:multiLevelType w:val="hybridMultilevel"/>
    <w:tmpl w:val="90E420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7B6422"/>
    <w:multiLevelType w:val="hybridMultilevel"/>
    <w:tmpl w:val="38FED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9C1F4C"/>
    <w:multiLevelType w:val="hybridMultilevel"/>
    <w:tmpl w:val="C61A4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7476B9"/>
    <w:multiLevelType w:val="multilevel"/>
    <w:tmpl w:val="F5E86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34">
    <w:nsid w:val="64F26C28"/>
    <w:multiLevelType w:val="hybridMultilevel"/>
    <w:tmpl w:val="2C5AF59A"/>
    <w:lvl w:ilvl="0" w:tplc="04190001">
      <w:start w:val="201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94D7839"/>
    <w:multiLevelType w:val="hybridMultilevel"/>
    <w:tmpl w:val="E4B244F2"/>
    <w:lvl w:ilvl="0" w:tplc="456252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C32A9A"/>
    <w:multiLevelType w:val="hybridMultilevel"/>
    <w:tmpl w:val="47BC45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B6437B8"/>
    <w:multiLevelType w:val="multilevel"/>
    <w:tmpl w:val="98661A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55226A4"/>
    <w:multiLevelType w:val="multilevel"/>
    <w:tmpl w:val="42EC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B20575E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EBA0872"/>
    <w:multiLevelType w:val="hybridMultilevel"/>
    <w:tmpl w:val="CA2C7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6"/>
  </w:num>
  <w:num w:numId="3">
    <w:abstractNumId w:val="28"/>
  </w:num>
  <w:num w:numId="4">
    <w:abstractNumId w:val="38"/>
  </w:num>
  <w:num w:numId="5">
    <w:abstractNumId w:val="10"/>
  </w:num>
  <w:num w:numId="6">
    <w:abstractNumId w:val="32"/>
  </w:num>
  <w:num w:numId="7">
    <w:abstractNumId w:val="33"/>
  </w:num>
  <w:num w:numId="8">
    <w:abstractNumId w:val="1"/>
  </w:num>
  <w:num w:numId="9">
    <w:abstractNumId w:val="8"/>
  </w:num>
  <w:num w:numId="10">
    <w:abstractNumId w:val="37"/>
  </w:num>
  <w:num w:numId="11">
    <w:abstractNumId w:val="12"/>
  </w:num>
  <w:num w:numId="12">
    <w:abstractNumId w:val="40"/>
  </w:num>
  <w:num w:numId="13">
    <w:abstractNumId w:val="2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17"/>
  </w:num>
  <w:num w:numId="18">
    <w:abstractNumId w:val="31"/>
  </w:num>
  <w:num w:numId="19">
    <w:abstractNumId w:val="3"/>
  </w:num>
  <w:num w:numId="20">
    <w:abstractNumId w:val="29"/>
  </w:num>
  <w:num w:numId="21">
    <w:abstractNumId w:val="9"/>
  </w:num>
  <w:num w:numId="22">
    <w:abstractNumId w:val="36"/>
  </w:num>
  <w:num w:numId="23">
    <w:abstractNumId w:val="4"/>
  </w:num>
  <w:num w:numId="24">
    <w:abstractNumId w:val="0"/>
  </w:num>
  <w:num w:numId="25">
    <w:abstractNumId w:val="39"/>
  </w:num>
  <w:num w:numId="26">
    <w:abstractNumId w:val="7"/>
  </w:num>
  <w:num w:numId="27">
    <w:abstractNumId w:val="16"/>
  </w:num>
  <w:num w:numId="28">
    <w:abstractNumId w:val="35"/>
  </w:num>
  <w:num w:numId="29">
    <w:abstractNumId w:val="25"/>
  </w:num>
  <w:num w:numId="30">
    <w:abstractNumId w:val="15"/>
  </w:num>
  <w:num w:numId="31">
    <w:abstractNumId w:val="27"/>
  </w:num>
  <w:num w:numId="32">
    <w:abstractNumId w:val="34"/>
  </w:num>
  <w:num w:numId="33">
    <w:abstractNumId w:val="26"/>
  </w:num>
  <w:num w:numId="34">
    <w:abstractNumId w:val="20"/>
  </w:num>
  <w:num w:numId="35">
    <w:abstractNumId w:val="19"/>
  </w:num>
  <w:num w:numId="36">
    <w:abstractNumId w:val="2"/>
  </w:num>
  <w:num w:numId="37">
    <w:abstractNumId w:val="41"/>
  </w:num>
  <w:num w:numId="38">
    <w:abstractNumId w:val="22"/>
  </w:num>
  <w:num w:numId="39">
    <w:abstractNumId w:val="24"/>
  </w:num>
  <w:num w:numId="40">
    <w:abstractNumId w:val="13"/>
  </w:num>
  <w:num w:numId="41">
    <w:abstractNumId w:val="11"/>
  </w:num>
  <w:num w:numId="42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15"/>
    <w:rsid w:val="00002F60"/>
    <w:rsid w:val="00010E26"/>
    <w:rsid w:val="000226E4"/>
    <w:rsid w:val="000509FC"/>
    <w:rsid w:val="00056E62"/>
    <w:rsid w:val="000958F8"/>
    <w:rsid w:val="000A78DA"/>
    <w:rsid w:val="000B64F6"/>
    <w:rsid w:val="000C5039"/>
    <w:rsid w:val="000F25BE"/>
    <w:rsid w:val="000F6502"/>
    <w:rsid w:val="00104391"/>
    <w:rsid w:val="00107DE1"/>
    <w:rsid w:val="00146539"/>
    <w:rsid w:val="001A5801"/>
    <w:rsid w:val="001B399A"/>
    <w:rsid w:val="001C4FF8"/>
    <w:rsid w:val="00203215"/>
    <w:rsid w:val="00233629"/>
    <w:rsid w:val="00233F78"/>
    <w:rsid w:val="00283D8C"/>
    <w:rsid w:val="002B64DA"/>
    <w:rsid w:val="002D55B1"/>
    <w:rsid w:val="002E6BE3"/>
    <w:rsid w:val="002F5EE3"/>
    <w:rsid w:val="00333A28"/>
    <w:rsid w:val="00342BFA"/>
    <w:rsid w:val="003560B0"/>
    <w:rsid w:val="003562BF"/>
    <w:rsid w:val="00367BC3"/>
    <w:rsid w:val="00383BCC"/>
    <w:rsid w:val="00387134"/>
    <w:rsid w:val="00395FD6"/>
    <w:rsid w:val="003A59B2"/>
    <w:rsid w:val="003B0F76"/>
    <w:rsid w:val="003B43F2"/>
    <w:rsid w:val="003C5BDA"/>
    <w:rsid w:val="003D54C1"/>
    <w:rsid w:val="003D5C76"/>
    <w:rsid w:val="00420D24"/>
    <w:rsid w:val="0042413B"/>
    <w:rsid w:val="00427F07"/>
    <w:rsid w:val="0043278B"/>
    <w:rsid w:val="00435728"/>
    <w:rsid w:val="0047489C"/>
    <w:rsid w:val="004833B5"/>
    <w:rsid w:val="004A1B2E"/>
    <w:rsid w:val="004A7278"/>
    <w:rsid w:val="004E08A3"/>
    <w:rsid w:val="00516663"/>
    <w:rsid w:val="0055071C"/>
    <w:rsid w:val="005554D7"/>
    <w:rsid w:val="0058062A"/>
    <w:rsid w:val="00586B82"/>
    <w:rsid w:val="00587A73"/>
    <w:rsid w:val="005E1859"/>
    <w:rsid w:val="005E3690"/>
    <w:rsid w:val="005E645C"/>
    <w:rsid w:val="00606975"/>
    <w:rsid w:val="00642085"/>
    <w:rsid w:val="00662A79"/>
    <w:rsid w:val="00674791"/>
    <w:rsid w:val="006802D1"/>
    <w:rsid w:val="00685ED1"/>
    <w:rsid w:val="006A16A0"/>
    <w:rsid w:val="006B2594"/>
    <w:rsid w:val="006C217E"/>
    <w:rsid w:val="006C646D"/>
    <w:rsid w:val="006D369F"/>
    <w:rsid w:val="006E3EC5"/>
    <w:rsid w:val="007124B0"/>
    <w:rsid w:val="0072217A"/>
    <w:rsid w:val="00731302"/>
    <w:rsid w:val="00742E2D"/>
    <w:rsid w:val="00743526"/>
    <w:rsid w:val="00776097"/>
    <w:rsid w:val="00776493"/>
    <w:rsid w:val="00780A89"/>
    <w:rsid w:val="007A202C"/>
    <w:rsid w:val="007D3797"/>
    <w:rsid w:val="007E06E1"/>
    <w:rsid w:val="007E7B8A"/>
    <w:rsid w:val="00856271"/>
    <w:rsid w:val="00873929"/>
    <w:rsid w:val="00891DE2"/>
    <w:rsid w:val="008B48A4"/>
    <w:rsid w:val="008C3C28"/>
    <w:rsid w:val="008D3C19"/>
    <w:rsid w:val="008D7A80"/>
    <w:rsid w:val="008E3BB2"/>
    <w:rsid w:val="008F28C1"/>
    <w:rsid w:val="00912398"/>
    <w:rsid w:val="00931A69"/>
    <w:rsid w:val="00946E14"/>
    <w:rsid w:val="00947AF7"/>
    <w:rsid w:val="00950EE8"/>
    <w:rsid w:val="00976495"/>
    <w:rsid w:val="009A475D"/>
    <w:rsid w:val="009B2398"/>
    <w:rsid w:val="009B6373"/>
    <w:rsid w:val="009E2725"/>
    <w:rsid w:val="009E68C3"/>
    <w:rsid w:val="009F2D96"/>
    <w:rsid w:val="009F647C"/>
    <w:rsid w:val="00A0229B"/>
    <w:rsid w:val="00A02608"/>
    <w:rsid w:val="00A03412"/>
    <w:rsid w:val="00A072D3"/>
    <w:rsid w:val="00A446CE"/>
    <w:rsid w:val="00A53850"/>
    <w:rsid w:val="00A550D0"/>
    <w:rsid w:val="00A65446"/>
    <w:rsid w:val="00A76890"/>
    <w:rsid w:val="00A85B13"/>
    <w:rsid w:val="00A930C8"/>
    <w:rsid w:val="00AA553D"/>
    <w:rsid w:val="00AB647A"/>
    <w:rsid w:val="00AC5BE8"/>
    <w:rsid w:val="00AE47BC"/>
    <w:rsid w:val="00B17E08"/>
    <w:rsid w:val="00B2085D"/>
    <w:rsid w:val="00B354A6"/>
    <w:rsid w:val="00B37254"/>
    <w:rsid w:val="00B73E58"/>
    <w:rsid w:val="00B85AB7"/>
    <w:rsid w:val="00BA2FC1"/>
    <w:rsid w:val="00BA53D3"/>
    <w:rsid w:val="00BA6AC1"/>
    <w:rsid w:val="00C2788A"/>
    <w:rsid w:val="00C402AD"/>
    <w:rsid w:val="00C460DC"/>
    <w:rsid w:val="00C52F89"/>
    <w:rsid w:val="00C64A33"/>
    <w:rsid w:val="00C953FC"/>
    <w:rsid w:val="00CA4C1B"/>
    <w:rsid w:val="00CB0B02"/>
    <w:rsid w:val="00CD2879"/>
    <w:rsid w:val="00CD74F9"/>
    <w:rsid w:val="00D03053"/>
    <w:rsid w:val="00D2635F"/>
    <w:rsid w:val="00D436D1"/>
    <w:rsid w:val="00D74349"/>
    <w:rsid w:val="00D74394"/>
    <w:rsid w:val="00D77E2C"/>
    <w:rsid w:val="00D95BE6"/>
    <w:rsid w:val="00DA29E5"/>
    <w:rsid w:val="00DA5954"/>
    <w:rsid w:val="00DA6070"/>
    <w:rsid w:val="00DA6BDD"/>
    <w:rsid w:val="00DD01A1"/>
    <w:rsid w:val="00E05B89"/>
    <w:rsid w:val="00E132B8"/>
    <w:rsid w:val="00E443CE"/>
    <w:rsid w:val="00E569C5"/>
    <w:rsid w:val="00E838EB"/>
    <w:rsid w:val="00EA6481"/>
    <w:rsid w:val="00EB75B2"/>
    <w:rsid w:val="00EC31A7"/>
    <w:rsid w:val="00EC3BC8"/>
    <w:rsid w:val="00EC518B"/>
    <w:rsid w:val="00F15396"/>
    <w:rsid w:val="00F235F8"/>
    <w:rsid w:val="00F3211A"/>
    <w:rsid w:val="00F76848"/>
    <w:rsid w:val="00F9783C"/>
    <w:rsid w:val="00FA7853"/>
    <w:rsid w:val="00FF2A3A"/>
    <w:rsid w:val="00FF6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5954"/>
    <w:pPr>
      <w:keepNext/>
      <w:jc w:val="center"/>
      <w:outlineLvl w:val="1"/>
    </w:pPr>
    <w:rPr>
      <w:rFonts w:eastAsia="Batang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A1"/>
    <w:pPr>
      <w:ind w:left="720"/>
      <w:contextualSpacing/>
    </w:pPr>
  </w:style>
  <w:style w:type="paragraph" w:styleId="a4">
    <w:name w:val="Body Text Indent"/>
    <w:basedOn w:val="a"/>
    <w:link w:val="a5"/>
    <w:rsid w:val="005554D7"/>
    <w:pPr>
      <w:ind w:firstLine="284"/>
      <w:jc w:val="both"/>
    </w:pPr>
    <w:rPr>
      <w:rFonts w:eastAsia="Batang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5554D7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a6">
    <w:name w:val="список с точками"/>
    <w:basedOn w:val="a"/>
    <w:rsid w:val="005554D7"/>
    <w:pPr>
      <w:tabs>
        <w:tab w:val="num" w:pos="756"/>
        <w:tab w:val="num" w:pos="927"/>
      </w:tabs>
      <w:spacing w:line="312" w:lineRule="auto"/>
      <w:ind w:left="756" w:hanging="360"/>
      <w:jc w:val="both"/>
    </w:pPr>
  </w:style>
  <w:style w:type="paragraph" w:customStyle="1" w:styleId="Default">
    <w:name w:val="Default"/>
    <w:rsid w:val="005554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rsid w:val="00A53850"/>
    <w:pPr>
      <w:tabs>
        <w:tab w:val="center" w:pos="4153"/>
        <w:tab w:val="right" w:pos="8306"/>
      </w:tabs>
    </w:pPr>
    <w:rPr>
      <w:rFonts w:eastAsia="Batang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53850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A16A0"/>
    <w:rPr>
      <w:color w:val="0000FF" w:themeColor="hyperlink"/>
      <w:u w:val="single"/>
    </w:rPr>
  </w:style>
  <w:style w:type="table" w:styleId="aa">
    <w:name w:val="Table Grid"/>
    <w:basedOn w:val="a1"/>
    <w:rsid w:val="00C9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976495"/>
    <w:pPr>
      <w:spacing w:before="100" w:beforeAutospacing="1" w:after="100" w:afterAutospacing="1"/>
    </w:pPr>
    <w:rPr>
      <w:rFonts w:eastAsia="Batang"/>
      <w:lang w:eastAsia="ko-KR"/>
    </w:rPr>
  </w:style>
  <w:style w:type="paragraph" w:styleId="ac">
    <w:name w:val="Plain Text"/>
    <w:basedOn w:val="a"/>
    <w:link w:val="ad"/>
    <w:rsid w:val="00606975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069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D74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74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rsid w:val="003B43F2"/>
    <w:pPr>
      <w:spacing w:after="0" w:line="240" w:lineRule="auto"/>
    </w:pPr>
    <w:rPr>
      <w:rFonts w:ascii="Calibri" w:eastAsia="Malgun Gothic" w:hAnsi="Calibri" w:cs="Times New Roman"/>
    </w:rPr>
  </w:style>
  <w:style w:type="character" w:customStyle="1" w:styleId="bigtext">
    <w:name w:val="bigtext"/>
    <w:basedOn w:val="a0"/>
    <w:rsid w:val="00DA5954"/>
  </w:style>
  <w:style w:type="character" w:customStyle="1" w:styleId="20">
    <w:name w:val="Заголовок 2 Знак"/>
    <w:basedOn w:val="a0"/>
    <w:link w:val="2"/>
    <w:rsid w:val="00DA5954"/>
    <w:rPr>
      <w:rFonts w:ascii="Times New Roman" w:eastAsia="Batang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DA5954"/>
    <w:pPr>
      <w:spacing w:after="120"/>
      <w:ind w:left="283"/>
    </w:pPr>
    <w:rPr>
      <w:rFonts w:eastAsia="Batang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5954"/>
    <w:rPr>
      <w:rFonts w:ascii="Times New Roman" w:eastAsia="Batang" w:hAnsi="Times New Roman" w:cs="Times New Roman"/>
      <w:sz w:val="16"/>
      <w:szCs w:val="16"/>
      <w:lang w:eastAsia="ru-RU"/>
    </w:rPr>
  </w:style>
  <w:style w:type="paragraph" w:styleId="af0">
    <w:name w:val="No Spacing"/>
    <w:uiPriority w:val="1"/>
    <w:qFormat/>
    <w:rsid w:val="001A58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qFormat/>
    <w:rsid w:val="001A5801"/>
    <w:pPr>
      <w:spacing w:after="0" w:line="240" w:lineRule="auto"/>
    </w:pPr>
    <w:rPr>
      <w:rFonts w:ascii="Calibri" w:eastAsia="Malgun Gothic" w:hAnsi="Calibri" w:cs="Times New Roman"/>
    </w:rPr>
  </w:style>
  <w:style w:type="paragraph" w:customStyle="1" w:styleId="31">
    <w:name w:val="Без интервала3"/>
    <w:qFormat/>
    <w:rsid w:val="00F76848"/>
    <w:pPr>
      <w:spacing w:after="0" w:line="240" w:lineRule="auto"/>
    </w:pPr>
    <w:rPr>
      <w:rFonts w:ascii="Calibri" w:eastAsia="Malgun Gothic" w:hAnsi="Calibri" w:cs="Times New Roman"/>
    </w:rPr>
  </w:style>
  <w:style w:type="table" w:customStyle="1" w:styleId="10">
    <w:name w:val="Сетка таблицы1"/>
    <w:basedOn w:val="a1"/>
    <w:next w:val="aa"/>
    <w:rsid w:val="00E44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5954"/>
    <w:pPr>
      <w:keepNext/>
      <w:jc w:val="center"/>
      <w:outlineLvl w:val="1"/>
    </w:pPr>
    <w:rPr>
      <w:rFonts w:eastAsia="Batang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A1"/>
    <w:pPr>
      <w:ind w:left="720"/>
      <w:contextualSpacing/>
    </w:pPr>
  </w:style>
  <w:style w:type="paragraph" w:styleId="a4">
    <w:name w:val="Body Text Indent"/>
    <w:basedOn w:val="a"/>
    <w:link w:val="a5"/>
    <w:rsid w:val="005554D7"/>
    <w:pPr>
      <w:ind w:firstLine="284"/>
      <w:jc w:val="both"/>
    </w:pPr>
    <w:rPr>
      <w:rFonts w:eastAsia="Batang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5554D7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a6">
    <w:name w:val="список с точками"/>
    <w:basedOn w:val="a"/>
    <w:rsid w:val="005554D7"/>
    <w:pPr>
      <w:tabs>
        <w:tab w:val="num" w:pos="756"/>
        <w:tab w:val="num" w:pos="927"/>
      </w:tabs>
      <w:spacing w:line="312" w:lineRule="auto"/>
      <w:ind w:left="756" w:hanging="360"/>
      <w:jc w:val="both"/>
    </w:pPr>
  </w:style>
  <w:style w:type="paragraph" w:customStyle="1" w:styleId="Default">
    <w:name w:val="Default"/>
    <w:rsid w:val="005554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rsid w:val="00A53850"/>
    <w:pPr>
      <w:tabs>
        <w:tab w:val="center" w:pos="4153"/>
        <w:tab w:val="right" w:pos="8306"/>
      </w:tabs>
    </w:pPr>
    <w:rPr>
      <w:rFonts w:eastAsia="Batang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53850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A16A0"/>
    <w:rPr>
      <w:color w:val="0000FF" w:themeColor="hyperlink"/>
      <w:u w:val="single"/>
    </w:rPr>
  </w:style>
  <w:style w:type="table" w:styleId="aa">
    <w:name w:val="Table Grid"/>
    <w:basedOn w:val="a1"/>
    <w:rsid w:val="00C9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976495"/>
    <w:pPr>
      <w:spacing w:before="100" w:beforeAutospacing="1" w:after="100" w:afterAutospacing="1"/>
    </w:pPr>
    <w:rPr>
      <w:rFonts w:eastAsia="Batang"/>
      <w:lang w:eastAsia="ko-KR"/>
    </w:rPr>
  </w:style>
  <w:style w:type="paragraph" w:styleId="ac">
    <w:name w:val="Plain Text"/>
    <w:basedOn w:val="a"/>
    <w:link w:val="ad"/>
    <w:rsid w:val="00606975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069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D74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74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rsid w:val="003B43F2"/>
    <w:pPr>
      <w:spacing w:after="0" w:line="240" w:lineRule="auto"/>
    </w:pPr>
    <w:rPr>
      <w:rFonts w:ascii="Calibri" w:eastAsia="Malgun Gothic" w:hAnsi="Calibri" w:cs="Times New Roman"/>
    </w:rPr>
  </w:style>
  <w:style w:type="character" w:customStyle="1" w:styleId="bigtext">
    <w:name w:val="bigtext"/>
    <w:basedOn w:val="a0"/>
    <w:rsid w:val="00DA5954"/>
  </w:style>
  <w:style w:type="character" w:customStyle="1" w:styleId="20">
    <w:name w:val="Заголовок 2 Знак"/>
    <w:basedOn w:val="a0"/>
    <w:link w:val="2"/>
    <w:rsid w:val="00DA5954"/>
    <w:rPr>
      <w:rFonts w:ascii="Times New Roman" w:eastAsia="Batang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DA5954"/>
    <w:pPr>
      <w:spacing w:after="120"/>
      <w:ind w:left="283"/>
    </w:pPr>
    <w:rPr>
      <w:rFonts w:eastAsia="Batang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5954"/>
    <w:rPr>
      <w:rFonts w:ascii="Times New Roman" w:eastAsia="Batang" w:hAnsi="Times New Roman" w:cs="Times New Roman"/>
      <w:sz w:val="16"/>
      <w:szCs w:val="16"/>
      <w:lang w:eastAsia="ru-RU"/>
    </w:rPr>
  </w:style>
  <w:style w:type="paragraph" w:styleId="af0">
    <w:name w:val="No Spacing"/>
    <w:uiPriority w:val="1"/>
    <w:qFormat/>
    <w:rsid w:val="001A58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qFormat/>
    <w:rsid w:val="001A5801"/>
    <w:pPr>
      <w:spacing w:after="0" w:line="240" w:lineRule="auto"/>
    </w:pPr>
    <w:rPr>
      <w:rFonts w:ascii="Calibri" w:eastAsia="Malgun Gothic" w:hAnsi="Calibri" w:cs="Times New Roman"/>
    </w:rPr>
  </w:style>
  <w:style w:type="paragraph" w:customStyle="1" w:styleId="31">
    <w:name w:val="Без интервала3"/>
    <w:qFormat/>
    <w:rsid w:val="00F76848"/>
    <w:pPr>
      <w:spacing w:after="0" w:line="240" w:lineRule="auto"/>
    </w:pPr>
    <w:rPr>
      <w:rFonts w:ascii="Calibri" w:eastAsia="Malgun Gothic" w:hAnsi="Calibri" w:cs="Times New Roman"/>
    </w:rPr>
  </w:style>
  <w:style w:type="table" w:customStyle="1" w:styleId="10">
    <w:name w:val="Сетка таблицы1"/>
    <w:basedOn w:val="a1"/>
    <w:next w:val="aa"/>
    <w:rsid w:val="00E44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DF56-D2A7-4D2F-AC93-AFC8E801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3470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lim_eh</dc:creator>
  <cp:lastModifiedBy>Де Карина Владимировна</cp:lastModifiedBy>
  <cp:revision>2</cp:revision>
  <cp:lastPrinted>2020-02-28T02:31:00Z</cp:lastPrinted>
  <dcterms:created xsi:type="dcterms:W3CDTF">2020-08-21T03:14:00Z</dcterms:created>
  <dcterms:modified xsi:type="dcterms:W3CDTF">2020-08-21T03:14:00Z</dcterms:modified>
</cp:coreProperties>
</file>