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12" w:rsidRPr="00472B3A" w:rsidRDefault="007C0F12" w:rsidP="00472B3A">
      <w:pPr>
        <w:pStyle w:val="11"/>
        <w:spacing w:after="0" w:line="360" w:lineRule="auto"/>
        <w:ind w:firstLine="851"/>
        <w:jc w:val="center"/>
        <w:rPr>
          <w:sz w:val="24"/>
          <w:szCs w:val="24"/>
        </w:rPr>
      </w:pPr>
      <w:bookmarkStart w:id="0" w:name="bookmark0"/>
      <w:bookmarkStart w:id="1" w:name="_GoBack"/>
      <w:bookmarkEnd w:id="1"/>
      <w:r w:rsidRPr="00472B3A">
        <w:rPr>
          <w:sz w:val="24"/>
          <w:szCs w:val="24"/>
        </w:rPr>
        <w:t>Уголовно-исполнительная система как социальный институт</w:t>
      </w:r>
      <w:bookmarkEnd w:id="0"/>
    </w:p>
    <w:p w:rsidR="00257C5C" w:rsidRPr="00472B3A" w:rsidRDefault="00257C5C" w:rsidP="00472B3A">
      <w:pPr>
        <w:pStyle w:val="11"/>
        <w:spacing w:after="0" w:line="360" w:lineRule="auto"/>
        <w:ind w:firstLine="851"/>
        <w:jc w:val="center"/>
        <w:rPr>
          <w:sz w:val="24"/>
          <w:szCs w:val="24"/>
        </w:rPr>
      </w:pPr>
    </w:p>
    <w:p w:rsidR="00257C5C" w:rsidRPr="00472B3A" w:rsidRDefault="008348DC" w:rsidP="00472B3A">
      <w:pPr>
        <w:pStyle w:val="11"/>
        <w:spacing w:after="0" w:line="360" w:lineRule="auto"/>
        <w:jc w:val="right"/>
        <w:rPr>
          <w:b w:val="0"/>
          <w:sz w:val="24"/>
          <w:szCs w:val="24"/>
        </w:rPr>
      </w:pPr>
      <w:r w:rsidRPr="00472B3A">
        <w:rPr>
          <w:b w:val="0"/>
          <w:sz w:val="24"/>
          <w:szCs w:val="24"/>
        </w:rPr>
        <w:t>Никитин Юрий Алексеевич</w:t>
      </w:r>
    </w:p>
    <w:p w:rsidR="008348DC" w:rsidRPr="00472B3A" w:rsidRDefault="008348DC" w:rsidP="00472B3A">
      <w:pPr>
        <w:pStyle w:val="11"/>
        <w:spacing w:after="0" w:line="360" w:lineRule="auto"/>
        <w:jc w:val="right"/>
        <w:rPr>
          <w:b w:val="0"/>
          <w:sz w:val="24"/>
          <w:szCs w:val="24"/>
        </w:rPr>
      </w:pPr>
      <w:r w:rsidRPr="00472B3A">
        <w:rPr>
          <w:b w:val="0"/>
          <w:sz w:val="24"/>
          <w:szCs w:val="24"/>
        </w:rPr>
        <w:t>кандидат социологических наук</w:t>
      </w:r>
    </w:p>
    <w:p w:rsidR="00257C5C" w:rsidRPr="00472B3A" w:rsidRDefault="00257C5C" w:rsidP="00472B3A">
      <w:pPr>
        <w:pStyle w:val="11"/>
        <w:spacing w:after="0" w:line="360" w:lineRule="auto"/>
        <w:jc w:val="right"/>
        <w:rPr>
          <w:b w:val="0"/>
          <w:sz w:val="24"/>
          <w:szCs w:val="24"/>
        </w:rPr>
      </w:pPr>
      <w:r w:rsidRPr="00472B3A">
        <w:rPr>
          <w:b w:val="0"/>
          <w:sz w:val="24"/>
          <w:szCs w:val="24"/>
        </w:rPr>
        <w:t>доцент кафе</w:t>
      </w:r>
      <w:r w:rsidR="008348DC" w:rsidRPr="00472B3A">
        <w:rPr>
          <w:b w:val="0"/>
          <w:sz w:val="24"/>
          <w:szCs w:val="24"/>
        </w:rPr>
        <w:t>д</w:t>
      </w:r>
      <w:r w:rsidRPr="00472B3A">
        <w:rPr>
          <w:b w:val="0"/>
          <w:sz w:val="24"/>
          <w:szCs w:val="24"/>
        </w:rPr>
        <w:t xml:space="preserve">ры </w:t>
      </w:r>
      <w:r w:rsidR="00B73221" w:rsidRPr="00472B3A">
        <w:rPr>
          <w:b w:val="0"/>
          <w:sz w:val="24"/>
          <w:szCs w:val="24"/>
        </w:rPr>
        <w:t>с</w:t>
      </w:r>
      <w:r w:rsidR="008348DC" w:rsidRPr="00472B3A">
        <w:rPr>
          <w:b w:val="0"/>
          <w:sz w:val="24"/>
          <w:szCs w:val="24"/>
        </w:rPr>
        <w:t xml:space="preserve">оциологии </w:t>
      </w:r>
      <w:proofErr w:type="spellStart"/>
      <w:r w:rsidRPr="00472B3A">
        <w:rPr>
          <w:b w:val="0"/>
          <w:sz w:val="24"/>
          <w:szCs w:val="24"/>
        </w:rPr>
        <w:t>СахГУ</w:t>
      </w:r>
      <w:proofErr w:type="spellEnd"/>
    </w:p>
    <w:p w:rsidR="001B7388" w:rsidRPr="00472B3A" w:rsidRDefault="001B7388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3A">
        <w:rPr>
          <w:rFonts w:ascii="Times New Roman" w:hAnsi="Times New Roman" w:cs="Times New Roman"/>
          <w:sz w:val="24"/>
          <w:szCs w:val="24"/>
        </w:rPr>
        <w:t xml:space="preserve">Исследователи отмечают, что в последние </w:t>
      </w:r>
      <w:proofErr w:type="gramStart"/>
      <w:r w:rsidRPr="00472B3A">
        <w:rPr>
          <w:rFonts w:ascii="Times New Roman" w:hAnsi="Times New Roman" w:cs="Times New Roman"/>
          <w:sz w:val="24"/>
          <w:szCs w:val="24"/>
        </w:rPr>
        <w:t>годы</w:t>
      </w:r>
      <w:proofErr w:type="gramEnd"/>
      <w:r w:rsidRPr="00472B3A">
        <w:rPr>
          <w:rFonts w:ascii="Times New Roman" w:hAnsi="Times New Roman" w:cs="Times New Roman"/>
          <w:sz w:val="24"/>
          <w:szCs w:val="24"/>
        </w:rPr>
        <w:t xml:space="preserve"> проводимые в России преобраз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>вания, коснувшиеся практически всех сторон жизни общества, столкнулись со многими серьезными социальными проблемами. К одной из них относится значительный рост преступности и ее к</w:t>
      </w:r>
      <w:r w:rsidRPr="00472B3A">
        <w:rPr>
          <w:rFonts w:ascii="Times New Roman" w:hAnsi="Times New Roman" w:cs="Times New Roman"/>
          <w:sz w:val="24"/>
          <w:szCs w:val="24"/>
        </w:rPr>
        <w:t>а</w:t>
      </w:r>
      <w:r w:rsidRPr="00472B3A">
        <w:rPr>
          <w:rFonts w:ascii="Times New Roman" w:hAnsi="Times New Roman" w:cs="Times New Roman"/>
          <w:sz w:val="24"/>
          <w:szCs w:val="24"/>
        </w:rPr>
        <w:t>чественное изменение. Преступность становится организованной, проникает в экономику и п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 xml:space="preserve">литику, а это уже реальная угроза национальной безопасности России. 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3A">
        <w:rPr>
          <w:rFonts w:ascii="Times New Roman" w:hAnsi="Times New Roman" w:cs="Times New Roman"/>
          <w:sz w:val="24"/>
          <w:szCs w:val="24"/>
        </w:rPr>
        <w:t>Автор отмечает, что в борьбе с преступностью особое место в системе правоохран</w:t>
      </w:r>
      <w:r w:rsidRPr="00472B3A">
        <w:rPr>
          <w:rFonts w:ascii="Times New Roman" w:hAnsi="Times New Roman" w:cs="Times New Roman"/>
          <w:sz w:val="24"/>
          <w:szCs w:val="24"/>
        </w:rPr>
        <w:t>и</w:t>
      </w:r>
      <w:r w:rsidRPr="00472B3A">
        <w:rPr>
          <w:rFonts w:ascii="Times New Roman" w:hAnsi="Times New Roman" w:cs="Times New Roman"/>
          <w:sz w:val="24"/>
          <w:szCs w:val="24"/>
        </w:rPr>
        <w:t>тельных органов занимает уголовно-исполнительная система (УИС). Данная система мн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 xml:space="preserve">гофункциональна и </w:t>
      </w:r>
      <w:proofErr w:type="gramStart"/>
      <w:r w:rsidRPr="00472B3A">
        <w:rPr>
          <w:rFonts w:ascii="Times New Roman" w:hAnsi="Times New Roman" w:cs="Times New Roman"/>
          <w:sz w:val="24"/>
          <w:szCs w:val="24"/>
        </w:rPr>
        <w:t>рассматривать</w:t>
      </w:r>
      <w:proofErr w:type="gramEnd"/>
      <w:r w:rsidRPr="00472B3A">
        <w:rPr>
          <w:rFonts w:ascii="Times New Roman" w:hAnsi="Times New Roman" w:cs="Times New Roman"/>
          <w:sz w:val="24"/>
          <w:szCs w:val="24"/>
        </w:rPr>
        <w:t xml:space="preserve"> ее нужно в различных аспектах: правовом, упра</w:t>
      </w:r>
      <w:r w:rsidRPr="00472B3A">
        <w:rPr>
          <w:rFonts w:ascii="Times New Roman" w:hAnsi="Times New Roman" w:cs="Times New Roman"/>
          <w:sz w:val="24"/>
          <w:szCs w:val="24"/>
        </w:rPr>
        <w:t>в</w:t>
      </w:r>
      <w:r w:rsidRPr="00472B3A">
        <w:rPr>
          <w:rFonts w:ascii="Times New Roman" w:hAnsi="Times New Roman" w:cs="Times New Roman"/>
          <w:sz w:val="24"/>
          <w:szCs w:val="24"/>
        </w:rPr>
        <w:t>ленческом, психолого-педагогическом, экономическом.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3A">
        <w:rPr>
          <w:rFonts w:ascii="Times New Roman" w:hAnsi="Times New Roman" w:cs="Times New Roman"/>
          <w:sz w:val="24"/>
          <w:szCs w:val="24"/>
        </w:rPr>
        <w:t>Автор статьи уделяет внимание анализу УИС в качестве социального института. Автор полагает, что такой подход дает возможность комплексного анализа УИС, включая  ее взаим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 xml:space="preserve">связь с обществом. 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3A">
        <w:rPr>
          <w:rFonts w:ascii="Times New Roman" w:hAnsi="Times New Roman" w:cs="Times New Roman"/>
          <w:sz w:val="24"/>
          <w:szCs w:val="24"/>
        </w:rPr>
        <w:t>Автор статьи обращает внимание на то, что деятельность УИС как социального инст</w:t>
      </w:r>
      <w:r w:rsidRPr="00472B3A">
        <w:rPr>
          <w:rFonts w:ascii="Times New Roman" w:hAnsi="Times New Roman" w:cs="Times New Roman"/>
          <w:sz w:val="24"/>
          <w:szCs w:val="24"/>
        </w:rPr>
        <w:t>и</w:t>
      </w:r>
      <w:r w:rsidRPr="00472B3A">
        <w:rPr>
          <w:rFonts w:ascii="Times New Roman" w:hAnsi="Times New Roman" w:cs="Times New Roman"/>
          <w:sz w:val="24"/>
          <w:szCs w:val="24"/>
        </w:rPr>
        <w:t>тута регулируется не только юридическими нормами, но и осуществляется  с учетом норм м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>рали, складывающихся в среде осужде</w:t>
      </w:r>
      <w:r w:rsidRPr="00472B3A">
        <w:rPr>
          <w:rFonts w:ascii="Times New Roman" w:hAnsi="Times New Roman" w:cs="Times New Roman"/>
          <w:sz w:val="24"/>
          <w:szCs w:val="24"/>
        </w:rPr>
        <w:t>н</w:t>
      </w:r>
      <w:r w:rsidRPr="00472B3A">
        <w:rPr>
          <w:rFonts w:ascii="Times New Roman" w:hAnsi="Times New Roman" w:cs="Times New Roman"/>
          <w:sz w:val="24"/>
          <w:szCs w:val="24"/>
        </w:rPr>
        <w:t>ных.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3A">
        <w:rPr>
          <w:rFonts w:ascii="Times New Roman" w:hAnsi="Times New Roman" w:cs="Times New Roman"/>
          <w:sz w:val="24"/>
          <w:szCs w:val="24"/>
          <w:u w:val="single"/>
        </w:rPr>
        <w:t xml:space="preserve">Ключевые слова: </w:t>
      </w:r>
      <w:r w:rsidRPr="00472B3A">
        <w:rPr>
          <w:rFonts w:ascii="Times New Roman" w:hAnsi="Times New Roman" w:cs="Times New Roman"/>
          <w:sz w:val="24"/>
          <w:szCs w:val="24"/>
        </w:rPr>
        <w:t>преступность, уголовно-исполнительная система, тюремная с</w:t>
      </w:r>
      <w:r w:rsidRPr="00472B3A">
        <w:rPr>
          <w:rFonts w:ascii="Times New Roman" w:hAnsi="Times New Roman" w:cs="Times New Roman"/>
          <w:sz w:val="24"/>
          <w:szCs w:val="24"/>
        </w:rPr>
        <w:t>и</w:t>
      </w:r>
      <w:r w:rsidRPr="00472B3A">
        <w:rPr>
          <w:rFonts w:ascii="Times New Roman" w:hAnsi="Times New Roman" w:cs="Times New Roman"/>
          <w:sz w:val="24"/>
          <w:szCs w:val="24"/>
        </w:rPr>
        <w:t xml:space="preserve">стема, пенитенциарная система, «субкультура преступника», «воры в законе», социальный институт 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73221" w:rsidRPr="00472B3A" w:rsidRDefault="00B73221" w:rsidP="00472B3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72B3A">
        <w:rPr>
          <w:rFonts w:ascii="Times New Roman" w:hAnsi="Times New Roman" w:cs="Times New Roman"/>
          <w:b/>
          <w:sz w:val="24"/>
          <w:szCs w:val="24"/>
          <w:lang w:val="en-US"/>
        </w:rPr>
        <w:t>Correctional system as a social institution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B3A">
        <w:rPr>
          <w:rFonts w:ascii="Times New Roman" w:hAnsi="Times New Roman" w:cs="Times New Roman"/>
          <w:sz w:val="24"/>
          <w:szCs w:val="24"/>
          <w:lang w:val="en-US"/>
        </w:rPr>
        <w:t xml:space="preserve">Researchers note that in recent years, the transformations that have been carried out in Russia, have touched virtually all aspects of society and pointed </w:t>
      </w:r>
      <w:proofErr w:type="gramStart"/>
      <w:r w:rsidRPr="00472B3A">
        <w:rPr>
          <w:rFonts w:ascii="Times New Roman" w:hAnsi="Times New Roman" w:cs="Times New Roman"/>
          <w:sz w:val="24"/>
          <w:szCs w:val="24"/>
          <w:lang w:val="en-US"/>
        </w:rPr>
        <w:t>to  many</w:t>
      </w:r>
      <w:proofErr w:type="gramEnd"/>
      <w:r w:rsidRPr="00472B3A">
        <w:rPr>
          <w:rFonts w:ascii="Times New Roman" w:hAnsi="Times New Roman" w:cs="Times New Roman"/>
          <w:sz w:val="24"/>
          <w:szCs w:val="24"/>
          <w:lang w:val="en-US"/>
        </w:rPr>
        <w:t xml:space="preserve"> serious social pro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lems. One of them is a significant increase in criminality and its qualitative change. Criminality becomes organized, pen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trates into the economy and politics, and this is actually a real threat to the national security of Russia.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B3A">
        <w:rPr>
          <w:rFonts w:ascii="Times New Roman" w:hAnsi="Times New Roman" w:cs="Times New Roman"/>
          <w:sz w:val="24"/>
          <w:szCs w:val="24"/>
          <w:lang w:val="en-US"/>
        </w:rPr>
        <w:t>The author notes that in the fight against criminality a special place in the system of law e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 xml:space="preserve">forcement agencies is held by the correctional system (CS). This system is multifunctional and it needs to be considered in various aspects: legal, regulatory, psychological, pedagogical, </w:t>
      </w:r>
      <w:proofErr w:type="gramStart"/>
      <w:r w:rsidRPr="00472B3A">
        <w:rPr>
          <w:rFonts w:ascii="Times New Roman" w:hAnsi="Times New Roman" w:cs="Times New Roman"/>
          <w:sz w:val="24"/>
          <w:szCs w:val="24"/>
          <w:lang w:val="en-US"/>
        </w:rPr>
        <w:t>ec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nomical</w:t>
      </w:r>
      <w:proofErr w:type="gramEnd"/>
      <w:r w:rsidRPr="00472B3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B3A">
        <w:rPr>
          <w:rFonts w:ascii="Times New Roman" w:hAnsi="Times New Roman" w:cs="Times New Roman"/>
          <w:sz w:val="24"/>
          <w:szCs w:val="24"/>
          <w:lang w:val="en-US"/>
        </w:rPr>
        <w:t>The author of the article pays attention to the analysis of the CS as a social institution. The a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thor believes that this approach will provide an opportunity for a comprehensive analysis of the CS, including its relationship with society.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B3A">
        <w:rPr>
          <w:rFonts w:ascii="Times New Roman" w:hAnsi="Times New Roman" w:cs="Times New Roman"/>
          <w:sz w:val="24"/>
          <w:szCs w:val="24"/>
          <w:lang w:val="en-US"/>
        </w:rPr>
        <w:lastRenderedPageBreak/>
        <w:t>The author of the article draws attention to the fact that the activity of the CS as a social inst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tution is not only regulated by law, but is also carried out taking into account the  standards of morality that are formed among convicts.</w:t>
      </w:r>
    </w:p>
    <w:p w:rsidR="00257C5C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72B3A">
        <w:rPr>
          <w:rFonts w:ascii="Times New Roman" w:hAnsi="Times New Roman" w:cs="Times New Roman"/>
          <w:sz w:val="24"/>
          <w:szCs w:val="24"/>
          <w:u w:val="single"/>
          <w:lang w:val="en-US"/>
        </w:rPr>
        <w:t>Keywords: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 xml:space="preserve"> criminality, correctional system, prison system, penitentiary system, criminal su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472B3A">
        <w:rPr>
          <w:rFonts w:ascii="Times New Roman" w:hAnsi="Times New Roman" w:cs="Times New Roman"/>
          <w:sz w:val="24"/>
          <w:szCs w:val="24"/>
          <w:lang w:val="en-US"/>
        </w:rPr>
        <w:t>culture, code-bound criminal, social institution</w:t>
      </w:r>
    </w:p>
    <w:p w:rsidR="00B73221" w:rsidRPr="00472B3A" w:rsidRDefault="00B73221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0F12" w:rsidRPr="00472B3A" w:rsidRDefault="007C0F12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Функция исполнения наказаний является объективно необходимой для любого гос</w:t>
      </w:r>
      <w:r w:rsidRPr="00472B3A">
        <w:rPr>
          <w:sz w:val="24"/>
          <w:szCs w:val="24"/>
        </w:rPr>
        <w:t>у</w:t>
      </w:r>
      <w:r w:rsidRPr="00472B3A">
        <w:rPr>
          <w:sz w:val="24"/>
          <w:szCs w:val="24"/>
        </w:rPr>
        <w:t>дарства. Пока существует преступность, государство вынуждено обращаться к нак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занию лиц, его совершивших. Столь же объективно существование органов и учреждений его исполня</w:t>
      </w:r>
      <w:r w:rsidRPr="00472B3A">
        <w:rPr>
          <w:sz w:val="24"/>
          <w:szCs w:val="24"/>
        </w:rPr>
        <w:t>ю</w:t>
      </w:r>
      <w:r w:rsidRPr="00472B3A">
        <w:rPr>
          <w:sz w:val="24"/>
          <w:szCs w:val="24"/>
        </w:rPr>
        <w:t xml:space="preserve">щих, которые в совокупности представляют определенную систему. В зависимости </w:t>
      </w:r>
      <w:proofErr w:type="gramStart"/>
      <w:r w:rsidRPr="00472B3A">
        <w:rPr>
          <w:sz w:val="24"/>
          <w:szCs w:val="24"/>
        </w:rPr>
        <w:t>о</w:t>
      </w:r>
      <w:proofErr w:type="gramEnd"/>
      <w:r w:rsidRPr="00472B3A">
        <w:rPr>
          <w:sz w:val="24"/>
          <w:szCs w:val="24"/>
        </w:rPr>
        <w:t xml:space="preserve"> </w:t>
      </w:r>
      <w:proofErr w:type="gramStart"/>
      <w:r w:rsidRPr="00472B3A">
        <w:rPr>
          <w:sz w:val="24"/>
          <w:szCs w:val="24"/>
        </w:rPr>
        <w:t>особенн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стей</w:t>
      </w:r>
      <w:proofErr w:type="gramEnd"/>
      <w:r w:rsidRPr="00472B3A">
        <w:rPr>
          <w:sz w:val="24"/>
          <w:szCs w:val="24"/>
        </w:rPr>
        <w:t xml:space="preserve"> политики государства в сфере исполнения наказаний, сложи</w:t>
      </w:r>
      <w:r w:rsidRPr="00472B3A">
        <w:rPr>
          <w:sz w:val="24"/>
          <w:szCs w:val="24"/>
        </w:rPr>
        <w:t>в</w:t>
      </w:r>
      <w:r w:rsidRPr="00472B3A">
        <w:rPr>
          <w:sz w:val="24"/>
          <w:szCs w:val="24"/>
        </w:rPr>
        <w:t>шихся традиций в различных странах данную систему определяют как тюремную, пенитенц</w:t>
      </w:r>
      <w:r w:rsidRPr="00472B3A">
        <w:rPr>
          <w:sz w:val="24"/>
          <w:szCs w:val="24"/>
        </w:rPr>
        <w:t>и</w:t>
      </w:r>
      <w:r w:rsidRPr="00472B3A">
        <w:rPr>
          <w:sz w:val="24"/>
          <w:szCs w:val="24"/>
        </w:rPr>
        <w:t>арную.</w:t>
      </w:r>
    </w:p>
    <w:p w:rsidR="004A570C" w:rsidRPr="00472B3A" w:rsidRDefault="007C0F12" w:rsidP="00472B3A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2B3A">
        <w:rPr>
          <w:rFonts w:ascii="Times New Roman" w:hAnsi="Times New Roman" w:cs="Times New Roman"/>
          <w:sz w:val="24"/>
          <w:szCs w:val="24"/>
        </w:rPr>
        <w:t>Уголовно исполнительная система Минюста России включает в себя органы и учр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ждения, исполняющие наказания, а также осуществляющие содержание под стражей подозр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ваемых и обвиняемых в совершении преступлений. Данная система является многофункци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>нальной и поэтому изучается в различных аспектах: правовом, управленческом, психолог</w:t>
      </w:r>
      <w:proofErr w:type="gramStart"/>
      <w:r w:rsidRPr="00472B3A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2B3A">
        <w:rPr>
          <w:rFonts w:ascii="Times New Roman" w:hAnsi="Times New Roman" w:cs="Times New Roman"/>
          <w:sz w:val="24"/>
          <w:szCs w:val="24"/>
        </w:rPr>
        <w:t xml:space="preserve"> п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дагогич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ском, экономическом. За последние годы определенное внимание уделяется анализу УИС в качестве социального института. Такой подход дает возмо</w:t>
      </w:r>
      <w:r w:rsidRPr="00472B3A">
        <w:rPr>
          <w:rFonts w:ascii="Times New Roman" w:hAnsi="Times New Roman" w:cs="Times New Roman"/>
          <w:sz w:val="24"/>
          <w:szCs w:val="24"/>
        </w:rPr>
        <w:t>ж</w:t>
      </w:r>
      <w:r w:rsidRPr="00472B3A">
        <w:rPr>
          <w:rFonts w:ascii="Times New Roman" w:hAnsi="Times New Roman" w:cs="Times New Roman"/>
          <w:sz w:val="24"/>
          <w:szCs w:val="24"/>
        </w:rPr>
        <w:t xml:space="preserve">ность комплексного анализа УИС, включая ее взаимосвязи с обществом [10, с. 106]. </w:t>
      </w:r>
    </w:p>
    <w:p w:rsidR="007C0F12" w:rsidRPr="00472B3A" w:rsidRDefault="007C0F12" w:rsidP="00472B3A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72B3A">
        <w:rPr>
          <w:rFonts w:ascii="Times New Roman" w:hAnsi="Times New Roman" w:cs="Times New Roman"/>
          <w:sz w:val="24"/>
          <w:szCs w:val="24"/>
        </w:rPr>
        <w:t>Любой социальный институт, в том числе и УИС, создается для удовлетворения опр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деленных социальных потребностей, которые характеризуют роль института в общ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стве[2, с. 42]. В литературе, как</w:t>
      </w:r>
      <w:r w:rsidR="00257C5C" w:rsidRPr="00472B3A">
        <w:rPr>
          <w:rFonts w:ascii="Times New Roman" w:hAnsi="Times New Roman" w:cs="Times New Roman"/>
          <w:sz w:val="24"/>
          <w:szCs w:val="24"/>
        </w:rPr>
        <w:t xml:space="preserve"> </w:t>
      </w:r>
      <w:r w:rsidRPr="00472B3A">
        <w:rPr>
          <w:rFonts w:ascii="Times New Roman" w:hAnsi="Times New Roman" w:cs="Times New Roman"/>
          <w:sz w:val="24"/>
          <w:szCs w:val="24"/>
        </w:rPr>
        <w:t>правило, такой анализ связывают с целями и задачами УИС, что важно для формирования ее структурных подразделений, функциональных об</w:t>
      </w:r>
      <w:r w:rsidRPr="00472B3A">
        <w:rPr>
          <w:rFonts w:ascii="Times New Roman" w:hAnsi="Times New Roman" w:cs="Times New Roman"/>
          <w:sz w:val="24"/>
          <w:szCs w:val="24"/>
        </w:rPr>
        <w:t>я</w:t>
      </w:r>
      <w:r w:rsidRPr="00472B3A">
        <w:rPr>
          <w:rFonts w:ascii="Times New Roman" w:hAnsi="Times New Roman" w:cs="Times New Roman"/>
          <w:sz w:val="24"/>
          <w:szCs w:val="24"/>
        </w:rPr>
        <w:t>занностей сотрудников [3, с. 80]. Общество же заинтересовано в УИС, прежде всего в качестве института, обеспечив</w:t>
      </w:r>
      <w:r w:rsidRPr="00472B3A">
        <w:rPr>
          <w:rFonts w:ascii="Times New Roman" w:hAnsi="Times New Roman" w:cs="Times New Roman"/>
          <w:sz w:val="24"/>
          <w:szCs w:val="24"/>
        </w:rPr>
        <w:t>а</w:t>
      </w:r>
      <w:r w:rsidRPr="00472B3A">
        <w:rPr>
          <w:rFonts w:ascii="Times New Roman" w:hAnsi="Times New Roman" w:cs="Times New Roman"/>
          <w:sz w:val="24"/>
          <w:szCs w:val="24"/>
        </w:rPr>
        <w:t>ющего защиту от преступности. В связи с этим нельзя не с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>гласиться с В. И. Селиверстовым, который полагает, что уголовно-исполнительная система XXI века должна стать системой, св</w:t>
      </w:r>
      <w:r w:rsidRPr="00472B3A">
        <w:rPr>
          <w:rFonts w:ascii="Times New Roman" w:hAnsi="Times New Roman" w:cs="Times New Roman"/>
          <w:sz w:val="24"/>
          <w:szCs w:val="24"/>
        </w:rPr>
        <w:t>о</w:t>
      </w:r>
      <w:r w:rsidRPr="00472B3A">
        <w:rPr>
          <w:rFonts w:ascii="Times New Roman" w:hAnsi="Times New Roman" w:cs="Times New Roman"/>
          <w:sz w:val="24"/>
          <w:szCs w:val="24"/>
        </w:rPr>
        <w:t>бодной от узковедомственных интересов, ориентированной на конечную цель функциониров</w:t>
      </w:r>
      <w:r w:rsidRPr="00472B3A">
        <w:rPr>
          <w:rFonts w:ascii="Times New Roman" w:hAnsi="Times New Roman" w:cs="Times New Roman"/>
          <w:sz w:val="24"/>
          <w:szCs w:val="24"/>
        </w:rPr>
        <w:t>а</w:t>
      </w:r>
      <w:r w:rsidRPr="00472B3A">
        <w:rPr>
          <w:rFonts w:ascii="Times New Roman" w:hAnsi="Times New Roman" w:cs="Times New Roman"/>
          <w:sz w:val="24"/>
          <w:szCs w:val="24"/>
        </w:rPr>
        <w:t>ния - защиту общества от преступных посягательств[9, с. 19]. Выдел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ние такой характеристики, как социальное назначение УИС, имеет не только теоретическое, но и важное практическое значение. Дело в том, что цели и задачи данной системы должны соответствовать ее социал</w:t>
      </w:r>
      <w:r w:rsidRPr="00472B3A">
        <w:rPr>
          <w:rFonts w:ascii="Times New Roman" w:hAnsi="Times New Roman" w:cs="Times New Roman"/>
          <w:sz w:val="24"/>
          <w:szCs w:val="24"/>
        </w:rPr>
        <w:t>ь</w:t>
      </w:r>
      <w:r w:rsidRPr="00472B3A">
        <w:rPr>
          <w:rFonts w:ascii="Times New Roman" w:hAnsi="Times New Roman" w:cs="Times New Roman"/>
          <w:sz w:val="24"/>
          <w:szCs w:val="24"/>
        </w:rPr>
        <w:t>ному значению: защите общества от преступности. Наделение УИС несвойственным этому назначению задачам (как, например, в недалеком прошлом, возложение на систему решения народно-хозяйственных планов) может обусловить сущ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ственные недостатки в ее деятельности и, в конечном счете, несоответствии потребностям развития общества в целом. В принципе т</w:t>
      </w:r>
      <w:r w:rsidRPr="00472B3A">
        <w:rPr>
          <w:rFonts w:ascii="Times New Roman" w:hAnsi="Times New Roman" w:cs="Times New Roman"/>
          <w:sz w:val="24"/>
          <w:szCs w:val="24"/>
        </w:rPr>
        <w:t>а</w:t>
      </w:r>
      <w:r w:rsidRPr="00472B3A">
        <w:rPr>
          <w:rFonts w:ascii="Times New Roman" w:hAnsi="Times New Roman" w:cs="Times New Roman"/>
          <w:sz w:val="24"/>
          <w:szCs w:val="24"/>
        </w:rPr>
        <w:t>кая ситуация и сл</w:t>
      </w:r>
      <w:r w:rsidRPr="00472B3A">
        <w:rPr>
          <w:rFonts w:ascii="Times New Roman" w:hAnsi="Times New Roman" w:cs="Times New Roman"/>
          <w:sz w:val="24"/>
          <w:szCs w:val="24"/>
        </w:rPr>
        <w:t>у</w:t>
      </w:r>
      <w:r w:rsidRPr="00472B3A">
        <w:rPr>
          <w:rFonts w:ascii="Times New Roman" w:hAnsi="Times New Roman" w:cs="Times New Roman"/>
          <w:sz w:val="24"/>
          <w:szCs w:val="24"/>
        </w:rPr>
        <w:t xml:space="preserve">чилась с исправительно-трудовой системой советского государства, которая </w:t>
      </w:r>
      <w:r w:rsidRPr="00472B3A">
        <w:rPr>
          <w:rFonts w:ascii="Times New Roman" w:hAnsi="Times New Roman" w:cs="Times New Roman"/>
          <w:sz w:val="24"/>
          <w:szCs w:val="24"/>
        </w:rPr>
        <w:lastRenderedPageBreak/>
        <w:t>вопреки ее социальному назначению играла важную роль в экономике стр</w:t>
      </w:r>
      <w:r w:rsidRPr="00472B3A">
        <w:rPr>
          <w:rFonts w:ascii="Times New Roman" w:hAnsi="Times New Roman" w:cs="Times New Roman"/>
          <w:sz w:val="24"/>
          <w:szCs w:val="24"/>
        </w:rPr>
        <w:t>а</w:t>
      </w:r>
      <w:r w:rsidRPr="00472B3A">
        <w:rPr>
          <w:rFonts w:ascii="Times New Roman" w:hAnsi="Times New Roman" w:cs="Times New Roman"/>
          <w:sz w:val="24"/>
          <w:szCs w:val="24"/>
        </w:rPr>
        <w:t>ны. Поэтому еще раз подчеркнем, что выделение понятия «социальное назначение УИС» является далеко не теор</w:t>
      </w:r>
      <w:r w:rsidRPr="00472B3A">
        <w:rPr>
          <w:rFonts w:ascii="Times New Roman" w:hAnsi="Times New Roman" w:cs="Times New Roman"/>
          <w:sz w:val="24"/>
          <w:szCs w:val="24"/>
        </w:rPr>
        <w:t>е</w:t>
      </w:r>
      <w:r w:rsidRPr="00472B3A">
        <w:rPr>
          <w:rFonts w:ascii="Times New Roman" w:hAnsi="Times New Roman" w:cs="Times New Roman"/>
          <w:sz w:val="24"/>
          <w:szCs w:val="24"/>
        </w:rPr>
        <w:t>тическим вопросом, от его пр</w:t>
      </w:r>
      <w:r w:rsidRPr="00472B3A">
        <w:rPr>
          <w:rFonts w:ascii="Times New Roman" w:hAnsi="Times New Roman" w:cs="Times New Roman"/>
          <w:sz w:val="24"/>
          <w:szCs w:val="24"/>
        </w:rPr>
        <w:t>а</w:t>
      </w:r>
      <w:r w:rsidRPr="00472B3A">
        <w:rPr>
          <w:rFonts w:ascii="Times New Roman" w:hAnsi="Times New Roman" w:cs="Times New Roman"/>
          <w:sz w:val="24"/>
          <w:szCs w:val="24"/>
        </w:rPr>
        <w:t>вильного решения во многом зависит конечная направленность деятельности системы и ее социальная эффективность.</w:t>
      </w:r>
    </w:p>
    <w:p w:rsidR="007C0F12" w:rsidRPr="00472B3A" w:rsidRDefault="007C0F12" w:rsidP="00472B3A">
      <w:pPr>
        <w:pStyle w:val="21"/>
        <w:spacing w:line="360" w:lineRule="auto"/>
        <w:ind w:firstLine="851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t>Важным вопросом УИС как социального института является ее фун</w:t>
      </w:r>
      <w:r w:rsidRPr="00472B3A">
        <w:rPr>
          <w:rFonts w:cs="Times New Roman"/>
          <w:sz w:val="24"/>
          <w:szCs w:val="24"/>
        </w:rPr>
        <w:t>к</w:t>
      </w:r>
      <w:r w:rsidRPr="00472B3A">
        <w:rPr>
          <w:rFonts w:cs="Times New Roman"/>
          <w:sz w:val="24"/>
          <w:szCs w:val="24"/>
        </w:rPr>
        <w:t>ционально-структурное построение. Анализируемая система носит четко выраженный характер: она реш</w:t>
      </w:r>
      <w:r w:rsidRPr="00472B3A">
        <w:rPr>
          <w:rFonts w:cs="Times New Roman"/>
          <w:sz w:val="24"/>
          <w:szCs w:val="24"/>
        </w:rPr>
        <w:t>а</w:t>
      </w:r>
      <w:r w:rsidRPr="00472B3A">
        <w:rPr>
          <w:rFonts w:cs="Times New Roman"/>
          <w:sz w:val="24"/>
          <w:szCs w:val="24"/>
        </w:rPr>
        <w:t>ет правоохранительные задачи (охрану осужденных, конвоирование, организует оп</w:t>
      </w:r>
      <w:r w:rsidRPr="00472B3A">
        <w:rPr>
          <w:rFonts w:cs="Times New Roman"/>
          <w:sz w:val="24"/>
          <w:szCs w:val="24"/>
        </w:rPr>
        <w:t>е</w:t>
      </w:r>
      <w:r w:rsidRPr="00472B3A">
        <w:rPr>
          <w:rFonts w:cs="Times New Roman"/>
          <w:sz w:val="24"/>
          <w:szCs w:val="24"/>
        </w:rPr>
        <w:t>ративно-розыскную деятельность, обеспечивает розыск бежавших осужденных), организует воспит</w:t>
      </w:r>
      <w:r w:rsidRPr="00472B3A">
        <w:rPr>
          <w:rFonts w:cs="Times New Roman"/>
          <w:sz w:val="24"/>
          <w:szCs w:val="24"/>
        </w:rPr>
        <w:t>а</w:t>
      </w:r>
      <w:r w:rsidRPr="00472B3A">
        <w:rPr>
          <w:rFonts w:cs="Times New Roman"/>
          <w:sz w:val="24"/>
          <w:szCs w:val="24"/>
        </w:rPr>
        <w:t>тельную работу с осужденными, производственно-хозяйственную деятельность, м</w:t>
      </w:r>
      <w:r w:rsidRPr="00472B3A">
        <w:rPr>
          <w:rFonts w:cs="Times New Roman"/>
          <w:sz w:val="24"/>
          <w:szCs w:val="24"/>
        </w:rPr>
        <w:t>е</w:t>
      </w:r>
      <w:r w:rsidRPr="00472B3A">
        <w:rPr>
          <w:rFonts w:cs="Times New Roman"/>
          <w:sz w:val="24"/>
          <w:szCs w:val="24"/>
        </w:rPr>
        <w:t>дицинское и материально-бытовое обеспечение [4, с. 55].</w:t>
      </w:r>
    </w:p>
    <w:p w:rsidR="004F4EF6" w:rsidRPr="00472B3A" w:rsidRDefault="004F4EF6" w:rsidP="00472B3A">
      <w:pPr>
        <w:pStyle w:val="21"/>
        <w:spacing w:line="360" w:lineRule="auto"/>
        <w:ind w:firstLine="851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t>Уголовно-исполнительная система является многоуровневой системой, что во многом определяется национально-государственным устро</w:t>
      </w:r>
      <w:r w:rsidRPr="00472B3A">
        <w:rPr>
          <w:rFonts w:cs="Times New Roman"/>
          <w:sz w:val="24"/>
          <w:szCs w:val="24"/>
        </w:rPr>
        <w:t>й</w:t>
      </w:r>
      <w:r w:rsidRPr="00472B3A">
        <w:rPr>
          <w:rFonts w:cs="Times New Roman"/>
          <w:sz w:val="24"/>
          <w:szCs w:val="24"/>
        </w:rPr>
        <w:t>ством страны.</w:t>
      </w:r>
    </w:p>
    <w:p w:rsidR="004F4EF6" w:rsidRPr="00472B3A" w:rsidRDefault="004F4EF6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Одной из особенностей УИС является ее многокомпонентность. Наряду со структур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ми, которые связаны непосредственно с организацией исполнения наказания, в ее составе им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ется немало подразделений, которые в той или иной мере обеспечивают нормальное функци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нирование УИС, среди них: медицинские учреждения, коммунально-бытовые службы, вы</w:t>
      </w:r>
      <w:r w:rsidRPr="00472B3A">
        <w:rPr>
          <w:sz w:val="24"/>
          <w:szCs w:val="24"/>
        </w:rPr>
        <w:t>с</w:t>
      </w:r>
      <w:r w:rsidRPr="00472B3A">
        <w:rPr>
          <w:sz w:val="24"/>
          <w:szCs w:val="24"/>
        </w:rPr>
        <w:t>шие и средние специальные образовательные учреждения, занятые подгото</w:t>
      </w:r>
      <w:r w:rsidRPr="00472B3A">
        <w:rPr>
          <w:sz w:val="24"/>
          <w:szCs w:val="24"/>
        </w:rPr>
        <w:t>в</w:t>
      </w:r>
      <w:r w:rsidRPr="00472B3A">
        <w:rPr>
          <w:sz w:val="24"/>
          <w:szCs w:val="24"/>
        </w:rPr>
        <w:t xml:space="preserve">кой кадров для УИС, учреждения связи, транспорта и </w:t>
      </w:r>
      <w:proofErr w:type="spellStart"/>
      <w:r w:rsidRPr="00472B3A">
        <w:rPr>
          <w:sz w:val="24"/>
          <w:szCs w:val="24"/>
        </w:rPr>
        <w:t>т</w:t>
      </w:r>
      <w:proofErr w:type="gramStart"/>
      <w:r w:rsidRPr="00472B3A">
        <w:rPr>
          <w:sz w:val="24"/>
          <w:szCs w:val="24"/>
        </w:rPr>
        <w:t>.п</w:t>
      </w:r>
      <w:proofErr w:type="spellEnd"/>
      <w:proofErr w:type="gramEnd"/>
      <w:r w:rsidRPr="00472B3A">
        <w:rPr>
          <w:sz w:val="24"/>
          <w:szCs w:val="24"/>
        </w:rPr>
        <w:t xml:space="preserve"> [8].</w:t>
      </w:r>
    </w:p>
    <w:p w:rsidR="004F4EF6" w:rsidRPr="00472B3A" w:rsidRDefault="004F4EF6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Изложенное позволяет сделать вывод о том, что УИС можно рассматривать как в у</w:t>
      </w:r>
      <w:r w:rsidRPr="00472B3A">
        <w:rPr>
          <w:sz w:val="24"/>
          <w:szCs w:val="24"/>
        </w:rPr>
        <w:t>з</w:t>
      </w:r>
      <w:r w:rsidRPr="00472B3A">
        <w:rPr>
          <w:sz w:val="24"/>
          <w:szCs w:val="24"/>
        </w:rPr>
        <w:t>ком, так и в широком смысле слова. В первом случае речь идет об органах и учреждениях, к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торые непосредственно связаны с исполнением наказания: исправительные учреждения, уг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ловн</w:t>
      </w:r>
      <w:proofErr w:type="gramStart"/>
      <w:r w:rsidRPr="00472B3A">
        <w:rPr>
          <w:sz w:val="24"/>
          <w:szCs w:val="24"/>
        </w:rPr>
        <w:t>о-</w:t>
      </w:r>
      <w:proofErr w:type="gramEnd"/>
      <w:r w:rsidRPr="00472B3A">
        <w:rPr>
          <w:sz w:val="24"/>
          <w:szCs w:val="24"/>
        </w:rPr>
        <w:t xml:space="preserve"> исполнительные инспекции, аппараты управления. Во втором, широком значении пон</w:t>
      </w:r>
      <w:r w:rsidRPr="00472B3A">
        <w:rPr>
          <w:sz w:val="24"/>
          <w:szCs w:val="24"/>
        </w:rPr>
        <w:t>я</w:t>
      </w:r>
      <w:r w:rsidRPr="00472B3A">
        <w:rPr>
          <w:sz w:val="24"/>
          <w:szCs w:val="24"/>
        </w:rPr>
        <w:t>тие УИС, в нее включаются также и структуры, в той или иной мере обеспечивающие нормал</w:t>
      </w:r>
      <w:r w:rsidRPr="00472B3A">
        <w:rPr>
          <w:sz w:val="24"/>
          <w:szCs w:val="24"/>
        </w:rPr>
        <w:t>ь</w:t>
      </w:r>
      <w:r w:rsidRPr="00472B3A">
        <w:rPr>
          <w:sz w:val="24"/>
          <w:szCs w:val="24"/>
        </w:rPr>
        <w:t>ное функционирование УИС [7, с. 25-28].</w:t>
      </w:r>
    </w:p>
    <w:p w:rsidR="004F4EF6" w:rsidRPr="00472B3A" w:rsidRDefault="004F4EF6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Функционирование любого социального института регулируется определенными но</w:t>
      </w:r>
      <w:r w:rsidRPr="00472B3A">
        <w:rPr>
          <w:sz w:val="24"/>
          <w:szCs w:val="24"/>
        </w:rPr>
        <w:t>р</w:t>
      </w:r>
      <w:r w:rsidRPr="00472B3A">
        <w:rPr>
          <w:sz w:val="24"/>
          <w:szCs w:val="24"/>
        </w:rPr>
        <w:t>мами: правовыми, моральными, а также уже сформированными традициями и т.п. В силу ос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бенностей порядка исполнения наказания, которое всегда связано с ограничениями, данный признак УИС как социального института приобретает особое значение. В</w:t>
      </w:r>
      <w:r w:rsidRPr="00472B3A">
        <w:rPr>
          <w:sz w:val="24"/>
          <w:szCs w:val="24"/>
        </w:rPr>
        <w:t>ы</w:t>
      </w:r>
      <w:r w:rsidRPr="00472B3A">
        <w:rPr>
          <w:sz w:val="24"/>
          <w:szCs w:val="24"/>
        </w:rPr>
        <w:t>ражается это в том, что данная сфера регламентируется различными правовыми актами, которые с точки зрения юридической силы можно представить следующими уровн</w:t>
      </w:r>
      <w:r w:rsidRPr="00472B3A">
        <w:rPr>
          <w:sz w:val="24"/>
          <w:szCs w:val="24"/>
        </w:rPr>
        <w:t>я</w:t>
      </w:r>
      <w:r w:rsidRPr="00472B3A">
        <w:rPr>
          <w:sz w:val="24"/>
          <w:szCs w:val="24"/>
        </w:rPr>
        <w:t>ми:</w:t>
      </w:r>
    </w:p>
    <w:p w:rsidR="004F4EF6" w:rsidRPr="00472B3A" w:rsidRDefault="004F4EF6" w:rsidP="00472B3A">
      <w:pPr>
        <w:pStyle w:val="31"/>
        <w:numPr>
          <w:ilvl w:val="0"/>
          <w:numId w:val="1"/>
        </w:numPr>
        <w:tabs>
          <w:tab w:val="left" w:pos="933"/>
        </w:tabs>
        <w:spacing w:line="360" w:lineRule="auto"/>
        <w:ind w:firstLine="709"/>
        <w:jc w:val="both"/>
        <w:rPr>
          <w:sz w:val="24"/>
          <w:szCs w:val="24"/>
        </w:rPr>
      </w:pPr>
      <w:r w:rsidRPr="00472B3A">
        <w:rPr>
          <w:sz w:val="24"/>
          <w:szCs w:val="24"/>
        </w:rPr>
        <w:t>Конституция Российской Федерации;</w:t>
      </w:r>
    </w:p>
    <w:p w:rsidR="004F4EF6" w:rsidRPr="00472B3A" w:rsidRDefault="004F4EF6" w:rsidP="00472B3A">
      <w:pPr>
        <w:pStyle w:val="41"/>
        <w:numPr>
          <w:ilvl w:val="1"/>
          <w:numId w:val="1"/>
        </w:numPr>
        <w:tabs>
          <w:tab w:val="left" w:pos="933"/>
        </w:tabs>
        <w:spacing w:line="360" w:lineRule="auto"/>
        <w:ind w:left="960"/>
        <w:rPr>
          <w:sz w:val="24"/>
          <w:szCs w:val="24"/>
        </w:rPr>
      </w:pPr>
      <w:r w:rsidRPr="00472B3A">
        <w:rPr>
          <w:sz w:val="24"/>
          <w:szCs w:val="24"/>
        </w:rPr>
        <w:t>Международные договоры Российской Федерации, относящиеся к исполнению нак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заний и обращению с осужденными и лицами, с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держащимися под стражей;</w:t>
      </w:r>
    </w:p>
    <w:p w:rsidR="004F4EF6" w:rsidRPr="00472B3A" w:rsidRDefault="00257C5C" w:rsidP="00472B3A">
      <w:pPr>
        <w:pStyle w:val="31"/>
        <w:tabs>
          <w:tab w:val="left" w:pos="933"/>
        </w:tabs>
        <w:spacing w:line="360" w:lineRule="auto"/>
        <w:ind w:left="709"/>
        <w:jc w:val="both"/>
        <w:rPr>
          <w:sz w:val="24"/>
          <w:szCs w:val="24"/>
        </w:rPr>
      </w:pPr>
      <w:r w:rsidRPr="00472B3A">
        <w:rPr>
          <w:b/>
          <w:sz w:val="24"/>
          <w:szCs w:val="24"/>
        </w:rPr>
        <w:t xml:space="preserve">- </w:t>
      </w:r>
      <w:r w:rsidRPr="00472B3A">
        <w:rPr>
          <w:sz w:val="24"/>
          <w:szCs w:val="24"/>
        </w:rPr>
        <w:t xml:space="preserve"> </w:t>
      </w:r>
      <w:r w:rsidR="004F4EF6" w:rsidRPr="00472B3A">
        <w:rPr>
          <w:sz w:val="24"/>
          <w:szCs w:val="24"/>
        </w:rPr>
        <w:t>Уголовно-исполнительное законодательство и иные законодательные акты Ро</w:t>
      </w:r>
      <w:r w:rsidR="004F4EF6" w:rsidRPr="00472B3A">
        <w:rPr>
          <w:sz w:val="24"/>
          <w:szCs w:val="24"/>
        </w:rPr>
        <w:t>с</w:t>
      </w:r>
      <w:r w:rsidR="004F4EF6" w:rsidRPr="00472B3A">
        <w:rPr>
          <w:sz w:val="24"/>
          <w:szCs w:val="24"/>
        </w:rPr>
        <w:t>сийской Федерации;</w:t>
      </w:r>
    </w:p>
    <w:p w:rsidR="00257C5C" w:rsidRPr="00472B3A" w:rsidRDefault="00257C5C" w:rsidP="00472B3A">
      <w:pPr>
        <w:pStyle w:val="21"/>
        <w:numPr>
          <w:ilvl w:val="0"/>
          <w:numId w:val="1"/>
        </w:numPr>
        <w:tabs>
          <w:tab w:val="left" w:pos="933"/>
        </w:tabs>
        <w:spacing w:line="360" w:lineRule="auto"/>
        <w:ind w:firstLine="709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lastRenderedPageBreak/>
        <w:t>указы и распоряжения Президента Российской Федерации;</w:t>
      </w:r>
    </w:p>
    <w:p w:rsidR="00257C5C" w:rsidRPr="00472B3A" w:rsidRDefault="00257C5C" w:rsidP="00472B3A">
      <w:pPr>
        <w:pStyle w:val="21"/>
        <w:numPr>
          <w:ilvl w:val="0"/>
          <w:numId w:val="1"/>
        </w:numPr>
        <w:tabs>
          <w:tab w:val="left" w:pos="933"/>
        </w:tabs>
        <w:spacing w:line="360" w:lineRule="auto"/>
        <w:ind w:firstLine="709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t>постановления и распоряжения Правительства Российской Федер</w:t>
      </w:r>
      <w:r w:rsidRPr="00472B3A">
        <w:rPr>
          <w:rFonts w:cs="Times New Roman"/>
          <w:sz w:val="24"/>
          <w:szCs w:val="24"/>
        </w:rPr>
        <w:t>а</w:t>
      </w:r>
      <w:r w:rsidRPr="00472B3A">
        <w:rPr>
          <w:rFonts w:cs="Times New Roman"/>
          <w:sz w:val="24"/>
          <w:szCs w:val="24"/>
        </w:rPr>
        <w:t>ции;</w:t>
      </w:r>
    </w:p>
    <w:p w:rsidR="00257C5C" w:rsidRPr="00472B3A" w:rsidRDefault="00257C5C" w:rsidP="00472B3A">
      <w:pPr>
        <w:pStyle w:val="21"/>
        <w:numPr>
          <w:ilvl w:val="0"/>
          <w:numId w:val="1"/>
        </w:numPr>
        <w:tabs>
          <w:tab w:val="left" w:pos="933"/>
        </w:tabs>
        <w:spacing w:line="360" w:lineRule="auto"/>
        <w:ind w:firstLine="709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t>нормативные правовые акты Министерства юстиции Российской Ф</w:t>
      </w:r>
      <w:r w:rsidRPr="00472B3A">
        <w:rPr>
          <w:rFonts w:cs="Times New Roman"/>
          <w:sz w:val="24"/>
          <w:szCs w:val="24"/>
        </w:rPr>
        <w:t>е</w:t>
      </w:r>
      <w:r w:rsidRPr="00472B3A">
        <w:rPr>
          <w:rFonts w:cs="Times New Roman"/>
          <w:sz w:val="24"/>
          <w:szCs w:val="24"/>
        </w:rPr>
        <w:t>дерации;</w:t>
      </w:r>
    </w:p>
    <w:p w:rsidR="00257C5C" w:rsidRPr="00472B3A" w:rsidRDefault="00257C5C" w:rsidP="00472B3A">
      <w:pPr>
        <w:pStyle w:val="21"/>
        <w:numPr>
          <w:ilvl w:val="0"/>
          <w:numId w:val="1"/>
        </w:numPr>
        <w:tabs>
          <w:tab w:val="left" w:pos="933"/>
        </w:tabs>
        <w:spacing w:line="360" w:lineRule="auto"/>
        <w:ind w:firstLine="709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t>нормативные правовые акты центрального органа УИС.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Поскольку деятельность УИС осуществляется на основе и в рамках</w:t>
      </w:r>
      <w:r w:rsidR="00F91CEB" w:rsidRPr="00472B3A">
        <w:rPr>
          <w:sz w:val="24"/>
          <w:szCs w:val="24"/>
        </w:rPr>
        <w:t xml:space="preserve"> </w:t>
      </w:r>
      <w:r w:rsidRPr="00472B3A">
        <w:rPr>
          <w:sz w:val="24"/>
          <w:szCs w:val="24"/>
        </w:rPr>
        <w:t>права, то при ее реформировании существенно меняется и ее правовое обе</w:t>
      </w:r>
      <w:r w:rsidRPr="00472B3A">
        <w:rPr>
          <w:sz w:val="24"/>
          <w:szCs w:val="24"/>
        </w:rPr>
        <w:t>с</w:t>
      </w:r>
      <w:r w:rsidRPr="00472B3A">
        <w:rPr>
          <w:sz w:val="24"/>
          <w:szCs w:val="24"/>
        </w:rPr>
        <w:t>печение по всем указанным выше направлениям. Конкретные пути совершенствования правового обеспечения реформы УИС з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висит от этапов ее проведения, возникающих при этом проблем. Нас же в данном случае инт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ресовала характеристика правового обеспечения как важнейшего условия нормального фун</w:t>
      </w:r>
      <w:r w:rsidRPr="00472B3A">
        <w:rPr>
          <w:sz w:val="24"/>
          <w:szCs w:val="24"/>
        </w:rPr>
        <w:t>к</w:t>
      </w:r>
      <w:r w:rsidRPr="00472B3A">
        <w:rPr>
          <w:sz w:val="24"/>
          <w:szCs w:val="24"/>
        </w:rPr>
        <w:t>ционирования УИС.</w:t>
      </w:r>
    </w:p>
    <w:p w:rsidR="00257C5C" w:rsidRPr="00472B3A" w:rsidRDefault="00257C5C" w:rsidP="00472B3A">
      <w:pPr>
        <w:pStyle w:val="21"/>
        <w:spacing w:line="360" w:lineRule="auto"/>
        <w:ind w:firstLine="851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t>Следует также подчеркнуть, что деятельность УИС как социального института регул</w:t>
      </w:r>
      <w:r w:rsidRPr="00472B3A">
        <w:rPr>
          <w:rFonts w:cs="Times New Roman"/>
          <w:sz w:val="24"/>
          <w:szCs w:val="24"/>
        </w:rPr>
        <w:t>и</w:t>
      </w:r>
      <w:r w:rsidRPr="00472B3A">
        <w:rPr>
          <w:rFonts w:cs="Times New Roman"/>
          <w:sz w:val="24"/>
          <w:szCs w:val="24"/>
        </w:rPr>
        <w:t>руется не только юридическими нормами, но и нормами морали, а также подве</w:t>
      </w:r>
      <w:r w:rsidRPr="00472B3A">
        <w:rPr>
          <w:rFonts w:cs="Times New Roman"/>
          <w:sz w:val="24"/>
          <w:szCs w:val="24"/>
        </w:rPr>
        <w:t>р</w:t>
      </w:r>
      <w:r w:rsidRPr="00472B3A">
        <w:rPr>
          <w:rFonts w:cs="Times New Roman"/>
          <w:sz w:val="24"/>
          <w:szCs w:val="24"/>
        </w:rPr>
        <w:t>жена влиянию субкультуры, которая складывается в среде осужденных. За последние г</w:t>
      </w:r>
      <w:r w:rsidRPr="00472B3A">
        <w:rPr>
          <w:rFonts w:cs="Times New Roman"/>
          <w:sz w:val="24"/>
          <w:szCs w:val="24"/>
        </w:rPr>
        <w:t>о</w:t>
      </w:r>
      <w:r w:rsidRPr="00472B3A">
        <w:rPr>
          <w:rFonts w:cs="Times New Roman"/>
          <w:sz w:val="24"/>
          <w:szCs w:val="24"/>
        </w:rPr>
        <w:t>ды данной проблеме уделено значительное внимание в исследованиях не только юристов, но и социологов. В ко</w:t>
      </w:r>
      <w:r w:rsidRPr="00472B3A">
        <w:rPr>
          <w:rFonts w:cs="Times New Roman"/>
          <w:sz w:val="24"/>
          <w:szCs w:val="24"/>
        </w:rPr>
        <w:t>н</w:t>
      </w:r>
      <w:r w:rsidRPr="00472B3A">
        <w:rPr>
          <w:rFonts w:cs="Times New Roman"/>
          <w:sz w:val="24"/>
          <w:szCs w:val="24"/>
        </w:rPr>
        <w:t>тексте анализа УИС как социального института следует отметить, что неофициальные нормы поведения осужденных носят во многом объективный характер: они не только регулируют п</w:t>
      </w:r>
      <w:r w:rsidRPr="00472B3A">
        <w:rPr>
          <w:rFonts w:cs="Times New Roman"/>
          <w:sz w:val="24"/>
          <w:szCs w:val="24"/>
        </w:rPr>
        <w:t>о</w:t>
      </w:r>
      <w:r w:rsidRPr="00472B3A">
        <w:rPr>
          <w:rFonts w:cs="Times New Roman"/>
          <w:sz w:val="24"/>
          <w:szCs w:val="24"/>
        </w:rPr>
        <w:t>ведение среди осужденных, но и оказывают значительное влияние на взаимоотношения перс</w:t>
      </w:r>
      <w:r w:rsidRPr="00472B3A">
        <w:rPr>
          <w:rFonts w:cs="Times New Roman"/>
          <w:sz w:val="24"/>
          <w:szCs w:val="24"/>
        </w:rPr>
        <w:t>о</w:t>
      </w:r>
      <w:r w:rsidRPr="00472B3A">
        <w:rPr>
          <w:rFonts w:cs="Times New Roman"/>
          <w:sz w:val="24"/>
          <w:szCs w:val="24"/>
        </w:rPr>
        <w:t>нала с осужденными. Исследования подтвержд</w:t>
      </w:r>
      <w:r w:rsidRPr="00472B3A">
        <w:rPr>
          <w:rFonts w:cs="Times New Roman"/>
          <w:sz w:val="24"/>
          <w:szCs w:val="24"/>
        </w:rPr>
        <w:t>а</w:t>
      </w:r>
      <w:r w:rsidRPr="00472B3A">
        <w:rPr>
          <w:rFonts w:cs="Times New Roman"/>
          <w:sz w:val="24"/>
          <w:szCs w:val="24"/>
        </w:rPr>
        <w:t>ют, что недостатки в организации исполнения наказания во многом обуславливают нег</w:t>
      </w:r>
      <w:r w:rsidRPr="00472B3A">
        <w:rPr>
          <w:rFonts w:cs="Times New Roman"/>
          <w:sz w:val="24"/>
          <w:szCs w:val="24"/>
        </w:rPr>
        <w:t>а</w:t>
      </w:r>
      <w:r w:rsidRPr="00472B3A">
        <w:rPr>
          <w:rFonts w:cs="Times New Roman"/>
          <w:sz w:val="24"/>
          <w:szCs w:val="24"/>
        </w:rPr>
        <w:t>тивное проявление субкультуры среди осужденных. Неслучайно, данные явления прио</w:t>
      </w:r>
      <w:r w:rsidRPr="00472B3A">
        <w:rPr>
          <w:rFonts w:cs="Times New Roman"/>
          <w:sz w:val="24"/>
          <w:szCs w:val="24"/>
        </w:rPr>
        <w:t>б</w:t>
      </w:r>
      <w:r w:rsidRPr="00472B3A">
        <w:rPr>
          <w:rFonts w:cs="Times New Roman"/>
          <w:sz w:val="24"/>
          <w:szCs w:val="24"/>
        </w:rPr>
        <w:t>рели массовый характер в исправительно-трудовых лагерях, когда и появились так называемые «воры в законе» [5, с. 59]. Нельзя недооценивать данное я</w:t>
      </w:r>
      <w:r w:rsidRPr="00472B3A">
        <w:rPr>
          <w:rFonts w:cs="Times New Roman"/>
          <w:sz w:val="24"/>
          <w:szCs w:val="24"/>
        </w:rPr>
        <w:t>в</w:t>
      </w:r>
      <w:r w:rsidRPr="00472B3A">
        <w:rPr>
          <w:rFonts w:cs="Times New Roman"/>
          <w:sz w:val="24"/>
          <w:szCs w:val="24"/>
        </w:rPr>
        <w:t>ление и в совр</w:t>
      </w:r>
      <w:r w:rsidRPr="00472B3A">
        <w:rPr>
          <w:rFonts w:cs="Times New Roman"/>
          <w:sz w:val="24"/>
          <w:szCs w:val="24"/>
        </w:rPr>
        <w:t>е</w:t>
      </w:r>
      <w:r w:rsidRPr="00472B3A">
        <w:rPr>
          <w:rFonts w:cs="Times New Roman"/>
          <w:sz w:val="24"/>
          <w:szCs w:val="24"/>
        </w:rPr>
        <w:t>менных условиях реформирования УИС, когда значительно ухудшается состав осужденных, растет организованная преступность на свободе. Опыт проведения тюремных р</w:t>
      </w:r>
      <w:r w:rsidRPr="00472B3A">
        <w:rPr>
          <w:rFonts w:cs="Times New Roman"/>
          <w:sz w:val="24"/>
          <w:szCs w:val="24"/>
        </w:rPr>
        <w:t>е</w:t>
      </w:r>
      <w:r w:rsidRPr="00472B3A">
        <w:rPr>
          <w:rFonts w:cs="Times New Roman"/>
          <w:sz w:val="24"/>
          <w:szCs w:val="24"/>
        </w:rPr>
        <w:t xml:space="preserve">форм также показывает, что в условиях </w:t>
      </w:r>
      <w:proofErr w:type="spellStart"/>
      <w:r w:rsidRPr="00472B3A">
        <w:rPr>
          <w:rFonts w:cs="Times New Roman"/>
          <w:sz w:val="24"/>
          <w:szCs w:val="24"/>
        </w:rPr>
        <w:t>гуманизации</w:t>
      </w:r>
      <w:proofErr w:type="spellEnd"/>
      <w:r w:rsidRPr="00472B3A">
        <w:rPr>
          <w:rFonts w:cs="Times New Roman"/>
          <w:sz w:val="24"/>
          <w:szCs w:val="24"/>
        </w:rPr>
        <w:t xml:space="preserve"> исполнения наказания, расширения прав осужденных повышается риск возрождения, усиления влияния различного рода воровских группировок. Причины здесь различны, включая недостатки в организации самого упра</w:t>
      </w:r>
      <w:r w:rsidRPr="00472B3A">
        <w:rPr>
          <w:rFonts w:cs="Times New Roman"/>
          <w:sz w:val="24"/>
          <w:szCs w:val="24"/>
        </w:rPr>
        <w:t>в</w:t>
      </w:r>
      <w:r w:rsidRPr="00472B3A">
        <w:rPr>
          <w:rFonts w:cs="Times New Roman"/>
          <w:sz w:val="24"/>
          <w:szCs w:val="24"/>
        </w:rPr>
        <w:t xml:space="preserve">ления УИС, быстроты проводимых преобразований, к которым </w:t>
      </w:r>
      <w:proofErr w:type="gramStart"/>
      <w:r w:rsidRPr="00472B3A">
        <w:rPr>
          <w:rFonts w:cs="Times New Roman"/>
          <w:sz w:val="24"/>
          <w:szCs w:val="24"/>
        </w:rPr>
        <w:t>оказываются не готовы</w:t>
      </w:r>
      <w:proofErr w:type="gramEnd"/>
      <w:r w:rsidRPr="00472B3A">
        <w:rPr>
          <w:rFonts w:cs="Times New Roman"/>
          <w:sz w:val="24"/>
          <w:szCs w:val="24"/>
        </w:rPr>
        <w:t xml:space="preserve"> сотрудники исправительных учреждений [1, с. 29].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Одним из важных признаков УИС, как социального института, является наличие у с</w:t>
      </w:r>
      <w:r w:rsidRPr="00472B3A">
        <w:rPr>
          <w:sz w:val="24"/>
          <w:szCs w:val="24"/>
        </w:rPr>
        <w:t>и</w:t>
      </w:r>
      <w:r w:rsidRPr="00472B3A">
        <w:rPr>
          <w:sz w:val="24"/>
          <w:szCs w:val="24"/>
        </w:rPr>
        <w:t>стемы определенных ресурсов. В общем виде под ресурс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ми понимают имеющиеся у системы пенитенциарные возможности, средства для достижения поставленных перед нею целей. К ним относятся: материальные, финансовые, кадровые ресурсы. Основу р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сурсов УИС составляет ее материально-техническое устройство (помещения для осужденных, охранные сооружения, а</w:t>
      </w:r>
      <w:r w:rsidRPr="00472B3A">
        <w:rPr>
          <w:sz w:val="24"/>
          <w:szCs w:val="24"/>
        </w:rPr>
        <w:t>д</w:t>
      </w:r>
      <w:r w:rsidRPr="00472B3A">
        <w:rPr>
          <w:sz w:val="24"/>
          <w:szCs w:val="24"/>
        </w:rPr>
        <w:lastRenderedPageBreak/>
        <w:t>министративные здания). Данные характеристики во многом определяют и порядок исполнения наказания.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Рассмотренные отличительные признаки УИС как социального института (соц</w:t>
      </w:r>
      <w:r w:rsidRPr="00472B3A">
        <w:rPr>
          <w:sz w:val="24"/>
          <w:szCs w:val="24"/>
        </w:rPr>
        <w:t>и</w:t>
      </w:r>
      <w:r w:rsidRPr="00472B3A">
        <w:rPr>
          <w:sz w:val="24"/>
          <w:szCs w:val="24"/>
        </w:rPr>
        <w:t>альное назначение, функционально-структурное построение, нормативное регулирование, включая неформальные нормы поведения, ресурсное обеспечение) позволяют дать следующее опред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ление анализируемого понятия: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Уголовно-исполнительная система как социальный институт - это совокупность орг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нов и учреждений, деятельность которых направлена на д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стижение целей наказания в рамках правовых предписаний и определенной среды функционирования, которая обл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дает для этого соответствующими материальными, финансовыми и кадровыми ресурсами.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Предложенное определение УИС существенно отличается от широко распространенн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го рассмотрения данной системы с позиции только правов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го или управленческого аспектов, когда акцентируется внимание на порядке исполнения наказания, либо деятел</w:t>
      </w:r>
      <w:r w:rsidRPr="00472B3A">
        <w:rPr>
          <w:sz w:val="24"/>
          <w:szCs w:val="24"/>
        </w:rPr>
        <w:t>ь</w:t>
      </w:r>
      <w:r w:rsidRPr="00472B3A">
        <w:rPr>
          <w:sz w:val="24"/>
          <w:szCs w:val="24"/>
        </w:rPr>
        <w:t xml:space="preserve">ности персонала. </w:t>
      </w:r>
      <w:proofErr w:type="gramStart"/>
      <w:r w:rsidRPr="00472B3A">
        <w:rPr>
          <w:sz w:val="24"/>
          <w:szCs w:val="24"/>
        </w:rPr>
        <w:t>Важное значение</w:t>
      </w:r>
      <w:proofErr w:type="gramEnd"/>
      <w:r w:rsidRPr="00472B3A">
        <w:rPr>
          <w:sz w:val="24"/>
          <w:szCs w:val="24"/>
        </w:rPr>
        <w:t xml:space="preserve"> имеет такое понимание УИС и для исследования пр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блем ее реформирования, п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скольку оно ориентировано на комплексный анализ данной системы.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Следующий важный вопрос, который возникает при исследован</w:t>
      </w:r>
      <w:proofErr w:type="gramStart"/>
      <w:r w:rsidRPr="00472B3A">
        <w:rPr>
          <w:sz w:val="24"/>
          <w:szCs w:val="24"/>
        </w:rPr>
        <w:t>ии УИ</w:t>
      </w:r>
      <w:proofErr w:type="gramEnd"/>
      <w:r w:rsidRPr="00472B3A">
        <w:rPr>
          <w:sz w:val="24"/>
          <w:szCs w:val="24"/>
        </w:rPr>
        <w:t>С как социальн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го института, это влияние данной системы на отношения в обществе. Как правило, такой анализ связывают с проблемой взаимодействия УИС с другими правоохранительными органами, гос</w:t>
      </w:r>
      <w:r w:rsidRPr="00472B3A">
        <w:rPr>
          <w:sz w:val="24"/>
          <w:szCs w:val="24"/>
        </w:rPr>
        <w:t>у</w:t>
      </w:r>
      <w:r w:rsidRPr="00472B3A">
        <w:rPr>
          <w:sz w:val="24"/>
          <w:szCs w:val="24"/>
        </w:rPr>
        <w:t>дарственными и общественными структурами. Однако реально УИС как социальный институт оказывает влияние на многие отношения, которые целесообра</w:t>
      </w:r>
      <w:r w:rsidRPr="00472B3A">
        <w:rPr>
          <w:sz w:val="24"/>
          <w:szCs w:val="24"/>
        </w:rPr>
        <w:t>з</w:t>
      </w:r>
      <w:r w:rsidRPr="00472B3A">
        <w:rPr>
          <w:sz w:val="24"/>
          <w:szCs w:val="24"/>
        </w:rPr>
        <w:t xml:space="preserve">но анализировать на следующих трех взаимосвязанных уровнях: </w:t>
      </w:r>
      <w:proofErr w:type="spellStart"/>
      <w:r w:rsidRPr="00472B3A">
        <w:rPr>
          <w:sz w:val="24"/>
          <w:szCs w:val="24"/>
        </w:rPr>
        <w:t>общесоциальном</w:t>
      </w:r>
      <w:proofErr w:type="spellEnd"/>
      <w:r w:rsidRPr="00472B3A">
        <w:rPr>
          <w:sz w:val="24"/>
          <w:szCs w:val="24"/>
        </w:rPr>
        <w:t>, правоохранительном и организационном. Уголовн</w:t>
      </w:r>
      <w:proofErr w:type="gramStart"/>
      <w:r w:rsidRPr="00472B3A">
        <w:rPr>
          <w:sz w:val="24"/>
          <w:szCs w:val="24"/>
        </w:rPr>
        <w:t>о-</w:t>
      </w:r>
      <w:proofErr w:type="gramEnd"/>
      <w:r w:rsidRPr="00472B3A">
        <w:rPr>
          <w:sz w:val="24"/>
          <w:szCs w:val="24"/>
        </w:rPr>
        <w:t xml:space="preserve"> исполнительная система является частью общества, которая обладает значительн</w:t>
      </w:r>
      <w:r w:rsidRPr="00472B3A">
        <w:rPr>
          <w:sz w:val="24"/>
          <w:szCs w:val="24"/>
        </w:rPr>
        <w:t>ы</w:t>
      </w:r>
      <w:r w:rsidRPr="00472B3A">
        <w:rPr>
          <w:sz w:val="24"/>
          <w:szCs w:val="24"/>
        </w:rPr>
        <w:t>ми ресурсами и обеспечивает изоляцию, ко</w:t>
      </w:r>
      <w:r w:rsidRPr="00472B3A">
        <w:rPr>
          <w:sz w:val="24"/>
          <w:szCs w:val="24"/>
        </w:rPr>
        <w:t>н</w:t>
      </w:r>
      <w:r w:rsidRPr="00472B3A">
        <w:rPr>
          <w:sz w:val="24"/>
          <w:szCs w:val="24"/>
        </w:rPr>
        <w:t xml:space="preserve">троль за поведением осужденных, подозреваемых и обвиняемых в совершении преступлений [6, с. 22]. Поэтому значимость </w:t>
      </w:r>
      <w:proofErr w:type="spellStart"/>
      <w:r w:rsidRPr="00472B3A">
        <w:rPr>
          <w:sz w:val="24"/>
          <w:szCs w:val="24"/>
        </w:rPr>
        <w:t>общесоциального</w:t>
      </w:r>
      <w:proofErr w:type="spellEnd"/>
      <w:r w:rsidRPr="00472B3A">
        <w:rPr>
          <w:sz w:val="24"/>
          <w:szCs w:val="24"/>
        </w:rPr>
        <w:t xml:space="preserve"> уровня анализа взаимодействия УИС с внешней средой </w:t>
      </w:r>
      <w:proofErr w:type="gramStart"/>
      <w:r w:rsidRPr="00472B3A">
        <w:rPr>
          <w:sz w:val="24"/>
          <w:szCs w:val="24"/>
        </w:rPr>
        <w:t>определяется</w:t>
      </w:r>
      <w:proofErr w:type="gramEnd"/>
      <w:r w:rsidRPr="00472B3A">
        <w:rPr>
          <w:sz w:val="24"/>
          <w:szCs w:val="24"/>
        </w:rPr>
        <w:t xml:space="preserve"> прежде всего тем, что ее влияние на общество многогра</w:t>
      </w:r>
      <w:r w:rsidRPr="00472B3A">
        <w:rPr>
          <w:sz w:val="24"/>
          <w:szCs w:val="24"/>
        </w:rPr>
        <w:t>н</w:t>
      </w:r>
      <w:r w:rsidRPr="00472B3A">
        <w:rPr>
          <w:sz w:val="24"/>
          <w:szCs w:val="24"/>
        </w:rPr>
        <w:t>но и проявляется в различных формах.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Проведенный анализ особенностей влияния УИС как социального института на отн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шения в обществе на трех взаимосвязанных уровнях (</w:t>
      </w:r>
      <w:proofErr w:type="spellStart"/>
      <w:r w:rsidRPr="00472B3A">
        <w:rPr>
          <w:sz w:val="24"/>
          <w:szCs w:val="24"/>
        </w:rPr>
        <w:t>общесоциальном</w:t>
      </w:r>
      <w:proofErr w:type="spellEnd"/>
      <w:r w:rsidRPr="00472B3A">
        <w:rPr>
          <w:sz w:val="24"/>
          <w:szCs w:val="24"/>
        </w:rPr>
        <w:t>, правоохран</w:t>
      </w:r>
      <w:r w:rsidRPr="00472B3A">
        <w:rPr>
          <w:sz w:val="24"/>
          <w:szCs w:val="24"/>
        </w:rPr>
        <w:t>и</w:t>
      </w:r>
      <w:r w:rsidRPr="00472B3A">
        <w:rPr>
          <w:sz w:val="24"/>
          <w:szCs w:val="24"/>
        </w:rPr>
        <w:t xml:space="preserve">тельном и организационном) позволяет сделать следующие выводы, имеющие </w:t>
      </w:r>
      <w:proofErr w:type="gramStart"/>
      <w:r w:rsidRPr="00472B3A">
        <w:rPr>
          <w:sz w:val="24"/>
          <w:szCs w:val="24"/>
        </w:rPr>
        <w:t>важное значение</w:t>
      </w:r>
      <w:proofErr w:type="gramEnd"/>
      <w:r w:rsidRPr="00472B3A">
        <w:rPr>
          <w:sz w:val="24"/>
          <w:szCs w:val="24"/>
        </w:rPr>
        <w:t xml:space="preserve"> для выр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ботки концепции реформы УИС и механизма ее реализации: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  <w:r w:rsidRPr="00472B3A">
        <w:rPr>
          <w:sz w:val="24"/>
          <w:szCs w:val="24"/>
        </w:rPr>
        <w:t>Во-первых, такой подход показывает, что реформа УИС не должна ограничиваться р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шением внутренних профессиональных задач, а должна проводиться с учетом ос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бенностей развития общества, ее правоохранител</w:t>
      </w:r>
      <w:r w:rsidRPr="00472B3A">
        <w:rPr>
          <w:sz w:val="24"/>
          <w:szCs w:val="24"/>
        </w:rPr>
        <w:t>ь</w:t>
      </w:r>
      <w:r w:rsidRPr="00472B3A">
        <w:rPr>
          <w:sz w:val="24"/>
          <w:szCs w:val="24"/>
        </w:rPr>
        <w:t>ной системой в целом.</w:t>
      </w:r>
    </w:p>
    <w:p w:rsidR="00257C5C" w:rsidRPr="00472B3A" w:rsidRDefault="00257C5C" w:rsidP="00472B3A">
      <w:pPr>
        <w:spacing w:after="0" w:line="360" w:lineRule="auto"/>
        <w:ind w:firstLine="851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472B3A">
        <w:rPr>
          <w:rFonts w:ascii="Times New Roman" w:hAnsi="Times New Roman" w:cs="Times New Roman"/>
          <w:sz w:val="24"/>
          <w:szCs w:val="24"/>
        </w:rPr>
        <w:t>Во-вторых, возможности реформы УИС во многом предопределяются общим состо</w:t>
      </w:r>
      <w:r w:rsidRPr="00472B3A">
        <w:rPr>
          <w:rFonts w:ascii="Times New Roman" w:hAnsi="Times New Roman" w:cs="Times New Roman"/>
          <w:sz w:val="24"/>
          <w:szCs w:val="24"/>
        </w:rPr>
        <w:t>я</w:t>
      </w:r>
      <w:r w:rsidRPr="00472B3A">
        <w:rPr>
          <w:rFonts w:ascii="Times New Roman" w:hAnsi="Times New Roman" w:cs="Times New Roman"/>
          <w:sz w:val="24"/>
          <w:szCs w:val="24"/>
        </w:rPr>
        <w:t>нием общества, данная система должна соответствовать тем отношениям, которые складываю</w:t>
      </w:r>
      <w:r w:rsidRPr="00472B3A">
        <w:rPr>
          <w:rFonts w:ascii="Times New Roman" w:hAnsi="Times New Roman" w:cs="Times New Roman"/>
          <w:sz w:val="24"/>
          <w:szCs w:val="24"/>
        </w:rPr>
        <w:t>т</w:t>
      </w:r>
      <w:r w:rsidRPr="00472B3A">
        <w:rPr>
          <w:rFonts w:ascii="Times New Roman" w:hAnsi="Times New Roman" w:cs="Times New Roman"/>
          <w:sz w:val="24"/>
          <w:szCs w:val="24"/>
        </w:rPr>
        <w:lastRenderedPageBreak/>
        <w:t>ся в обществе. Поэтому реформу УИС следует проводить постепенно и поэтапно с учетом и</w:t>
      </w:r>
      <w:r w:rsidRPr="00472B3A">
        <w:rPr>
          <w:rFonts w:ascii="Times New Roman" w:hAnsi="Times New Roman" w:cs="Times New Roman"/>
          <w:sz w:val="24"/>
          <w:szCs w:val="24"/>
        </w:rPr>
        <w:t>з</w:t>
      </w:r>
      <w:r w:rsidRPr="00472B3A">
        <w:rPr>
          <w:rFonts w:ascii="Times New Roman" w:hAnsi="Times New Roman" w:cs="Times New Roman"/>
          <w:sz w:val="24"/>
          <w:szCs w:val="24"/>
        </w:rPr>
        <w:t>менений среды ее фун</w:t>
      </w:r>
      <w:r w:rsidRPr="00472B3A">
        <w:rPr>
          <w:rFonts w:ascii="Times New Roman" w:hAnsi="Times New Roman" w:cs="Times New Roman"/>
          <w:sz w:val="24"/>
          <w:szCs w:val="24"/>
        </w:rPr>
        <w:t>к</w:t>
      </w:r>
      <w:r w:rsidRPr="00472B3A">
        <w:rPr>
          <w:rFonts w:ascii="Times New Roman" w:hAnsi="Times New Roman" w:cs="Times New Roman"/>
          <w:sz w:val="24"/>
          <w:szCs w:val="24"/>
        </w:rPr>
        <w:t>ционирования.</w:t>
      </w:r>
      <w:r w:rsidRPr="00472B3A">
        <w:rPr>
          <w:rFonts w:ascii="Times New Roman" w:hAnsi="Times New Roman" w:cs="Times New Roman"/>
          <w:sz w:val="24"/>
          <w:szCs w:val="24"/>
        </w:rPr>
        <w:br w:type="page"/>
      </w:r>
    </w:p>
    <w:p w:rsidR="00257C5C" w:rsidRPr="00472B3A" w:rsidRDefault="00257C5C" w:rsidP="00472B3A">
      <w:pPr>
        <w:pStyle w:val="21"/>
        <w:spacing w:line="360" w:lineRule="auto"/>
        <w:ind w:firstLine="0"/>
        <w:jc w:val="center"/>
        <w:rPr>
          <w:rFonts w:cs="Times New Roman"/>
          <w:sz w:val="24"/>
          <w:szCs w:val="24"/>
        </w:rPr>
      </w:pPr>
      <w:r w:rsidRPr="00472B3A">
        <w:rPr>
          <w:rFonts w:cs="Times New Roman"/>
          <w:sz w:val="24"/>
          <w:szCs w:val="24"/>
        </w:rPr>
        <w:lastRenderedPageBreak/>
        <w:t>Литература:</w:t>
      </w:r>
    </w:p>
    <w:p w:rsidR="00F91CEB" w:rsidRPr="00472B3A" w:rsidRDefault="00F91CEB" w:rsidP="00472B3A">
      <w:pPr>
        <w:pStyle w:val="21"/>
        <w:spacing w:line="360" w:lineRule="auto"/>
        <w:ind w:firstLine="0"/>
        <w:jc w:val="center"/>
        <w:rPr>
          <w:rFonts w:cs="Times New Roman"/>
          <w:sz w:val="24"/>
          <w:szCs w:val="24"/>
        </w:rPr>
      </w:pP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48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Александров Ю.К. Очерки криминальной субкультуры. - Москва, 2002.-С. 29.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73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Андреев Н.А. Социология исполнения уголовных наказаний. - М., 2001.-С. 42.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73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Глазунов Н.С. Уголовно-исполнительная система: функциональная и организационная структура // Уголовно-исполнительная система: экономика и управление в XXI веке: Матери</w:t>
      </w:r>
      <w:r w:rsidRPr="00472B3A">
        <w:rPr>
          <w:sz w:val="24"/>
          <w:szCs w:val="24"/>
        </w:rPr>
        <w:t>а</w:t>
      </w:r>
      <w:r w:rsidRPr="00472B3A">
        <w:rPr>
          <w:sz w:val="24"/>
          <w:szCs w:val="24"/>
        </w:rPr>
        <w:t>лы всероссийской научно-практической конференции, 17-18 октября 2002 года. - Р</w:t>
      </w:r>
      <w:r w:rsidRPr="00472B3A">
        <w:rPr>
          <w:sz w:val="24"/>
          <w:szCs w:val="24"/>
        </w:rPr>
        <w:t>я</w:t>
      </w:r>
      <w:r w:rsidRPr="00472B3A">
        <w:rPr>
          <w:sz w:val="24"/>
          <w:szCs w:val="24"/>
        </w:rPr>
        <w:t>зань, 2002. - С. 80.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73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Казак Б.Б. Уголовно-исполнительная система в механизме обеспечения внутренней бе</w:t>
      </w:r>
      <w:r w:rsidRPr="00472B3A">
        <w:rPr>
          <w:sz w:val="24"/>
          <w:szCs w:val="24"/>
        </w:rPr>
        <w:t>з</w:t>
      </w:r>
      <w:r w:rsidRPr="00472B3A">
        <w:rPr>
          <w:sz w:val="24"/>
          <w:szCs w:val="24"/>
        </w:rPr>
        <w:t>опасности. - Рязань, 2001. - С. 55.</w:t>
      </w:r>
    </w:p>
    <w:p w:rsidR="00257C5C" w:rsidRPr="00472B3A" w:rsidRDefault="00257C5C" w:rsidP="00472B3A">
      <w:pPr>
        <w:pStyle w:val="21"/>
        <w:numPr>
          <w:ilvl w:val="0"/>
          <w:numId w:val="2"/>
        </w:numPr>
        <w:tabs>
          <w:tab w:val="left" w:pos="369"/>
        </w:tabs>
        <w:spacing w:line="360" w:lineRule="auto"/>
        <w:ind w:left="0" w:firstLine="0"/>
        <w:rPr>
          <w:rFonts w:cs="Times New Roman"/>
          <w:sz w:val="24"/>
          <w:szCs w:val="24"/>
        </w:rPr>
      </w:pPr>
      <w:proofErr w:type="spellStart"/>
      <w:r w:rsidRPr="00472B3A">
        <w:rPr>
          <w:rFonts w:cs="Times New Roman"/>
          <w:sz w:val="24"/>
          <w:szCs w:val="24"/>
        </w:rPr>
        <w:t>Лнисимков</w:t>
      </w:r>
      <w:proofErr w:type="spellEnd"/>
      <w:r w:rsidRPr="00472B3A">
        <w:rPr>
          <w:rFonts w:cs="Times New Roman"/>
          <w:sz w:val="24"/>
          <w:szCs w:val="24"/>
        </w:rPr>
        <w:t xml:space="preserve"> В.М. Тюрьма и ее законы. - Саратов, 1998. - С. 59.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76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Организация управления в уголовно-исполнительной системе: Учебник в 3 т. / Под общ</w:t>
      </w:r>
      <w:proofErr w:type="gramStart"/>
      <w:r w:rsidRPr="00472B3A">
        <w:rPr>
          <w:sz w:val="24"/>
          <w:szCs w:val="24"/>
        </w:rPr>
        <w:t>.</w:t>
      </w:r>
      <w:proofErr w:type="gramEnd"/>
      <w:r w:rsidRPr="00472B3A">
        <w:rPr>
          <w:sz w:val="24"/>
          <w:szCs w:val="24"/>
        </w:rPr>
        <w:t xml:space="preserve"> </w:t>
      </w:r>
      <w:proofErr w:type="gramStart"/>
      <w:r w:rsidRPr="00472B3A">
        <w:rPr>
          <w:sz w:val="24"/>
          <w:szCs w:val="24"/>
        </w:rPr>
        <w:t>р</w:t>
      </w:r>
      <w:proofErr w:type="gramEnd"/>
      <w:r w:rsidRPr="00472B3A">
        <w:rPr>
          <w:sz w:val="24"/>
          <w:szCs w:val="24"/>
        </w:rPr>
        <w:t>ед. Ю.Я. Чайки. - Рязань, 2002. - С. 22.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73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Организация управления в уголовно-исполнительной системе: Учебник в 3 т. / Под общ</w:t>
      </w:r>
      <w:proofErr w:type="gramStart"/>
      <w:r w:rsidRPr="00472B3A">
        <w:rPr>
          <w:sz w:val="24"/>
          <w:szCs w:val="24"/>
        </w:rPr>
        <w:t>.</w:t>
      </w:r>
      <w:proofErr w:type="gramEnd"/>
      <w:r w:rsidRPr="00472B3A">
        <w:rPr>
          <w:sz w:val="24"/>
          <w:szCs w:val="24"/>
        </w:rPr>
        <w:t xml:space="preserve"> </w:t>
      </w:r>
      <w:proofErr w:type="gramStart"/>
      <w:r w:rsidRPr="00472B3A">
        <w:rPr>
          <w:sz w:val="24"/>
          <w:szCs w:val="24"/>
        </w:rPr>
        <w:t>р</w:t>
      </w:r>
      <w:proofErr w:type="gramEnd"/>
      <w:r w:rsidRPr="00472B3A">
        <w:rPr>
          <w:sz w:val="24"/>
          <w:szCs w:val="24"/>
        </w:rPr>
        <w:t>ед. Ю.Я. Чайки. - Рязань, 2002. - С. 25-28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69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Постановление Правительства РФ от 1 февраля 2000 года № 89 «Об утверждении п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речня видов предприятий, учреждений и организаций, входящих в уголовно-исполнительную сист</w:t>
      </w:r>
      <w:r w:rsidRPr="00472B3A">
        <w:rPr>
          <w:sz w:val="24"/>
          <w:szCs w:val="24"/>
        </w:rPr>
        <w:t>е</w:t>
      </w:r>
      <w:r w:rsidRPr="00472B3A">
        <w:rPr>
          <w:sz w:val="24"/>
          <w:szCs w:val="24"/>
        </w:rPr>
        <w:t>му».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tabs>
          <w:tab w:val="left" w:pos="376"/>
        </w:tabs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Селиверстов В.И. Проблемы развития уголовно-исполнительного законодательства и уг</w:t>
      </w:r>
      <w:r w:rsidRPr="00472B3A">
        <w:rPr>
          <w:sz w:val="24"/>
          <w:szCs w:val="24"/>
        </w:rPr>
        <w:t>о</w:t>
      </w:r>
      <w:r w:rsidRPr="00472B3A">
        <w:rPr>
          <w:sz w:val="24"/>
          <w:szCs w:val="24"/>
        </w:rPr>
        <w:t>ловно-исполнительной системы России // Развитие теории наказания в уголовном и уголовно-исполнительном праве</w:t>
      </w:r>
      <w:proofErr w:type="gramStart"/>
      <w:r w:rsidRPr="00472B3A">
        <w:rPr>
          <w:sz w:val="24"/>
          <w:szCs w:val="24"/>
        </w:rPr>
        <w:t>.-</w:t>
      </w:r>
      <w:proofErr w:type="gramEnd"/>
      <w:r w:rsidRPr="00472B3A">
        <w:rPr>
          <w:sz w:val="24"/>
          <w:szCs w:val="24"/>
        </w:rPr>
        <w:t>М., 2000. -С. 19.</w:t>
      </w:r>
    </w:p>
    <w:p w:rsidR="00257C5C" w:rsidRPr="00472B3A" w:rsidRDefault="00257C5C" w:rsidP="00472B3A">
      <w:pPr>
        <w:pStyle w:val="a3"/>
        <w:numPr>
          <w:ilvl w:val="0"/>
          <w:numId w:val="2"/>
        </w:numPr>
        <w:spacing w:before="0" w:line="360" w:lineRule="auto"/>
        <w:ind w:left="0" w:firstLine="0"/>
        <w:rPr>
          <w:sz w:val="24"/>
          <w:szCs w:val="24"/>
        </w:rPr>
      </w:pPr>
      <w:r w:rsidRPr="00472B3A">
        <w:rPr>
          <w:sz w:val="24"/>
          <w:szCs w:val="24"/>
        </w:rPr>
        <w:t>Уголовно-исполнительное</w:t>
      </w:r>
      <w:r w:rsidRPr="00472B3A">
        <w:rPr>
          <w:sz w:val="24"/>
          <w:szCs w:val="24"/>
        </w:rPr>
        <w:tab/>
        <w:t>право России: Учебник</w:t>
      </w:r>
      <w:proofErr w:type="gramStart"/>
      <w:r w:rsidRPr="00472B3A">
        <w:rPr>
          <w:sz w:val="24"/>
          <w:szCs w:val="24"/>
        </w:rPr>
        <w:t xml:space="preserve"> / П</w:t>
      </w:r>
      <w:proofErr w:type="gramEnd"/>
      <w:r w:rsidRPr="00472B3A">
        <w:rPr>
          <w:sz w:val="24"/>
          <w:szCs w:val="24"/>
        </w:rPr>
        <w:t xml:space="preserve">од ред. </w:t>
      </w:r>
      <w:proofErr w:type="spellStart"/>
      <w:r w:rsidRPr="00472B3A">
        <w:rPr>
          <w:sz w:val="24"/>
          <w:szCs w:val="24"/>
        </w:rPr>
        <w:t>Засл</w:t>
      </w:r>
      <w:proofErr w:type="spellEnd"/>
      <w:r w:rsidRPr="00472B3A">
        <w:rPr>
          <w:sz w:val="24"/>
          <w:szCs w:val="24"/>
        </w:rPr>
        <w:t>. Деятеля науки РСФСР проф. А.И. Зубкова. - М., 2002. - С. 106.</w:t>
      </w: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</w:p>
    <w:p w:rsidR="00257C5C" w:rsidRPr="00472B3A" w:rsidRDefault="00257C5C" w:rsidP="00472B3A">
      <w:pPr>
        <w:pStyle w:val="a3"/>
        <w:spacing w:before="0" w:line="360" w:lineRule="auto"/>
        <w:ind w:firstLine="851"/>
        <w:rPr>
          <w:sz w:val="24"/>
          <w:szCs w:val="24"/>
        </w:rPr>
      </w:pPr>
    </w:p>
    <w:p w:rsidR="00A90ED7" w:rsidRPr="00472B3A" w:rsidRDefault="00A90ED7" w:rsidP="00472B3A">
      <w:pPr>
        <w:pStyle w:val="a3"/>
        <w:spacing w:before="0" w:line="360" w:lineRule="auto"/>
        <w:ind w:firstLine="851"/>
        <w:rPr>
          <w:sz w:val="24"/>
          <w:szCs w:val="24"/>
        </w:rPr>
      </w:pPr>
    </w:p>
    <w:sectPr w:rsidR="00A90ED7" w:rsidRPr="00472B3A" w:rsidSect="00D849C0">
      <w:headerReference w:type="default" r:id="rId9"/>
      <w:footerReference w:type="default" r:id="rId10"/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1D5" w:rsidRDefault="001E51D5" w:rsidP="004A570C">
      <w:pPr>
        <w:spacing w:after="0" w:line="240" w:lineRule="auto"/>
      </w:pPr>
      <w:r>
        <w:separator/>
      </w:r>
    </w:p>
  </w:endnote>
  <w:endnote w:type="continuationSeparator" w:id="0">
    <w:p w:rsidR="001E51D5" w:rsidRDefault="001E51D5" w:rsidP="004A5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76391"/>
      <w:docPartObj>
        <w:docPartGallery w:val="Page Numbers (Bottom of Page)"/>
        <w:docPartUnique/>
      </w:docPartObj>
    </w:sdtPr>
    <w:sdtEndPr/>
    <w:sdtContent>
      <w:p w:rsidR="004A570C" w:rsidRDefault="00B73221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9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A570C" w:rsidRDefault="004A570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1D5" w:rsidRDefault="001E51D5" w:rsidP="004A570C">
      <w:pPr>
        <w:spacing w:after="0" w:line="240" w:lineRule="auto"/>
      </w:pPr>
      <w:r>
        <w:separator/>
      </w:r>
    </w:p>
  </w:footnote>
  <w:footnote w:type="continuationSeparator" w:id="0">
    <w:p w:rsidR="001E51D5" w:rsidRDefault="001E51D5" w:rsidP="004A5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49C0" w:rsidRDefault="00D849C0" w:rsidP="00D849C0">
    <w:pPr>
      <w:pStyle w:val="ab"/>
      <w:jc w:val="right"/>
      <w:rPr>
        <w:u w:val="single"/>
      </w:rPr>
    </w:pPr>
    <w:r w:rsidRPr="00834692">
      <w:rPr>
        <w:u w:val="single"/>
      </w:rPr>
      <w:t xml:space="preserve">Интернет-журнал </w:t>
    </w:r>
    <w:proofErr w:type="spellStart"/>
    <w:r w:rsidRPr="00834692">
      <w:rPr>
        <w:u w:val="single"/>
      </w:rPr>
      <w:t>СахГУ</w:t>
    </w:r>
    <w:proofErr w:type="spellEnd"/>
    <w:r w:rsidRPr="00834692">
      <w:rPr>
        <w:u w:val="single"/>
      </w:rPr>
      <w:t xml:space="preserve">: «Наука, образование, общество» </w:t>
    </w:r>
    <w:r w:rsidRPr="00834692">
      <w:rPr>
        <w:u w:val="single"/>
      </w:rPr>
      <w:tab/>
    </w:r>
    <w:r w:rsidRPr="00834692">
      <w:rPr>
        <w:u w:val="single"/>
      </w:rPr>
      <w:tab/>
      <w:t>1-201</w:t>
    </w:r>
    <w:r>
      <w:rPr>
        <w:u w:val="single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0"/>
    <w:lvl w:ilvl="0" w:tplc="000F4241">
      <w:start w:val="1"/>
      <w:numFmt w:val="bullet"/>
      <w:lvlText w:val="-"/>
      <w:lvlJc w:val="left"/>
      <w:rPr>
        <w:sz w:val="28"/>
        <w:szCs w:val="28"/>
      </w:rPr>
    </w:lvl>
    <w:lvl w:ilvl="1" w:tplc="000F4242">
      <w:start w:val="1"/>
      <w:numFmt w:val="bullet"/>
      <w:lvlText w:val="-"/>
      <w:lvlJc w:val="left"/>
      <w:rPr>
        <w:sz w:val="28"/>
        <w:szCs w:val="28"/>
      </w:rPr>
    </w:lvl>
    <w:lvl w:ilvl="2" w:tplc="000F4243">
      <w:start w:val="1"/>
      <w:numFmt w:val="bullet"/>
      <w:lvlText w:val="-"/>
      <w:lvlJc w:val="left"/>
      <w:rPr>
        <w:sz w:val="28"/>
        <w:szCs w:val="28"/>
      </w:rPr>
    </w:lvl>
    <w:lvl w:ilvl="3" w:tplc="000F4244">
      <w:start w:val="1"/>
      <w:numFmt w:val="bullet"/>
      <w:lvlText w:val="-"/>
      <w:lvlJc w:val="left"/>
      <w:rPr>
        <w:sz w:val="28"/>
        <w:szCs w:val="28"/>
      </w:rPr>
    </w:lvl>
    <w:lvl w:ilvl="4" w:tplc="000F4245">
      <w:start w:val="1"/>
      <w:numFmt w:val="bullet"/>
      <w:lvlText w:val="-"/>
      <w:lvlJc w:val="left"/>
      <w:rPr>
        <w:sz w:val="28"/>
        <w:szCs w:val="28"/>
      </w:rPr>
    </w:lvl>
    <w:lvl w:ilvl="5" w:tplc="000F4246">
      <w:start w:val="1"/>
      <w:numFmt w:val="bullet"/>
      <w:lvlText w:val="-"/>
      <w:lvlJc w:val="left"/>
      <w:rPr>
        <w:sz w:val="28"/>
        <w:szCs w:val="28"/>
      </w:rPr>
    </w:lvl>
    <w:lvl w:ilvl="6" w:tplc="000F4247">
      <w:start w:val="1"/>
      <w:numFmt w:val="bullet"/>
      <w:lvlText w:val="-"/>
      <w:lvlJc w:val="left"/>
      <w:rPr>
        <w:sz w:val="28"/>
        <w:szCs w:val="28"/>
      </w:rPr>
    </w:lvl>
    <w:lvl w:ilvl="7" w:tplc="000F4248">
      <w:start w:val="1"/>
      <w:numFmt w:val="bullet"/>
      <w:lvlText w:val="-"/>
      <w:lvlJc w:val="left"/>
      <w:rPr>
        <w:sz w:val="28"/>
        <w:szCs w:val="28"/>
      </w:rPr>
    </w:lvl>
    <w:lvl w:ilvl="8" w:tplc="000F4249">
      <w:start w:val="1"/>
      <w:numFmt w:val="bullet"/>
      <w:lvlText w:val="-"/>
      <w:lvlJc w:val="left"/>
      <w:rPr>
        <w:sz w:val="28"/>
        <w:szCs w:val="28"/>
      </w:rPr>
    </w:lvl>
  </w:abstractNum>
  <w:abstractNum w:abstractNumId="1">
    <w:nsid w:val="2FE46DEE"/>
    <w:multiLevelType w:val="hybridMultilevel"/>
    <w:tmpl w:val="4604653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F12"/>
    <w:rsid w:val="000045E1"/>
    <w:rsid w:val="00004E09"/>
    <w:rsid w:val="0003075E"/>
    <w:rsid w:val="0003345B"/>
    <w:rsid w:val="000523F5"/>
    <w:rsid w:val="00053B3E"/>
    <w:rsid w:val="0005478C"/>
    <w:rsid w:val="00054F35"/>
    <w:rsid w:val="0008033B"/>
    <w:rsid w:val="00084562"/>
    <w:rsid w:val="00090530"/>
    <w:rsid w:val="0009258F"/>
    <w:rsid w:val="00093E95"/>
    <w:rsid w:val="000B3364"/>
    <w:rsid w:val="000B5992"/>
    <w:rsid w:val="000D4F48"/>
    <w:rsid w:val="000F3D6D"/>
    <w:rsid w:val="0010529A"/>
    <w:rsid w:val="001133AE"/>
    <w:rsid w:val="00131A58"/>
    <w:rsid w:val="00142DAC"/>
    <w:rsid w:val="00146C03"/>
    <w:rsid w:val="001727E6"/>
    <w:rsid w:val="00175C95"/>
    <w:rsid w:val="001760AB"/>
    <w:rsid w:val="00176603"/>
    <w:rsid w:val="00184EBD"/>
    <w:rsid w:val="001851B2"/>
    <w:rsid w:val="001A674D"/>
    <w:rsid w:val="001B2E17"/>
    <w:rsid w:val="001B7388"/>
    <w:rsid w:val="001C021F"/>
    <w:rsid w:val="001E51D5"/>
    <w:rsid w:val="001F3E77"/>
    <w:rsid w:val="00211CDC"/>
    <w:rsid w:val="00211FC1"/>
    <w:rsid w:val="00220AFA"/>
    <w:rsid w:val="002230DD"/>
    <w:rsid w:val="0022601F"/>
    <w:rsid w:val="00227EF8"/>
    <w:rsid w:val="0023658D"/>
    <w:rsid w:val="00257C5C"/>
    <w:rsid w:val="00257F9A"/>
    <w:rsid w:val="0026178F"/>
    <w:rsid w:val="00265024"/>
    <w:rsid w:val="00283E14"/>
    <w:rsid w:val="00294ADC"/>
    <w:rsid w:val="00295A06"/>
    <w:rsid w:val="00296FF9"/>
    <w:rsid w:val="002D6D7F"/>
    <w:rsid w:val="002E22AD"/>
    <w:rsid w:val="00304EDF"/>
    <w:rsid w:val="00313E58"/>
    <w:rsid w:val="00322594"/>
    <w:rsid w:val="003247A5"/>
    <w:rsid w:val="00345220"/>
    <w:rsid w:val="00345A75"/>
    <w:rsid w:val="00356703"/>
    <w:rsid w:val="00356E7B"/>
    <w:rsid w:val="00360023"/>
    <w:rsid w:val="00366C90"/>
    <w:rsid w:val="0037739A"/>
    <w:rsid w:val="003C13E5"/>
    <w:rsid w:val="003C79D8"/>
    <w:rsid w:val="003D2E76"/>
    <w:rsid w:val="003E1FC1"/>
    <w:rsid w:val="003E27B7"/>
    <w:rsid w:val="003E5913"/>
    <w:rsid w:val="004161CD"/>
    <w:rsid w:val="004222FF"/>
    <w:rsid w:val="00431829"/>
    <w:rsid w:val="0043623D"/>
    <w:rsid w:val="00445146"/>
    <w:rsid w:val="00450AC1"/>
    <w:rsid w:val="004544E7"/>
    <w:rsid w:val="00460F31"/>
    <w:rsid w:val="00461D5D"/>
    <w:rsid w:val="004631A4"/>
    <w:rsid w:val="00471F81"/>
    <w:rsid w:val="00472B3A"/>
    <w:rsid w:val="0047454F"/>
    <w:rsid w:val="00475C46"/>
    <w:rsid w:val="00487A1F"/>
    <w:rsid w:val="004905E9"/>
    <w:rsid w:val="004A570C"/>
    <w:rsid w:val="004A7F4A"/>
    <w:rsid w:val="004B14AB"/>
    <w:rsid w:val="004B2BAF"/>
    <w:rsid w:val="004D4C31"/>
    <w:rsid w:val="004F2C70"/>
    <w:rsid w:val="004F4EF6"/>
    <w:rsid w:val="004F6A6F"/>
    <w:rsid w:val="004F74B0"/>
    <w:rsid w:val="00500D3D"/>
    <w:rsid w:val="005012A2"/>
    <w:rsid w:val="00511378"/>
    <w:rsid w:val="0052089B"/>
    <w:rsid w:val="00523187"/>
    <w:rsid w:val="0053377A"/>
    <w:rsid w:val="00534A2E"/>
    <w:rsid w:val="00535AC3"/>
    <w:rsid w:val="005406F8"/>
    <w:rsid w:val="00541581"/>
    <w:rsid w:val="005419BC"/>
    <w:rsid w:val="00545A4D"/>
    <w:rsid w:val="00560A2F"/>
    <w:rsid w:val="0056601F"/>
    <w:rsid w:val="0057465E"/>
    <w:rsid w:val="005758E7"/>
    <w:rsid w:val="005768D8"/>
    <w:rsid w:val="005B26EE"/>
    <w:rsid w:val="005E1EE5"/>
    <w:rsid w:val="005E2D69"/>
    <w:rsid w:val="005F08A8"/>
    <w:rsid w:val="005F658A"/>
    <w:rsid w:val="00600993"/>
    <w:rsid w:val="00622297"/>
    <w:rsid w:val="006252E1"/>
    <w:rsid w:val="006310FE"/>
    <w:rsid w:val="00654C70"/>
    <w:rsid w:val="00657524"/>
    <w:rsid w:val="00663B81"/>
    <w:rsid w:val="00663DBB"/>
    <w:rsid w:val="0066650D"/>
    <w:rsid w:val="00677036"/>
    <w:rsid w:val="00680B81"/>
    <w:rsid w:val="00682B01"/>
    <w:rsid w:val="00690453"/>
    <w:rsid w:val="006A722E"/>
    <w:rsid w:val="006B780E"/>
    <w:rsid w:val="006C2237"/>
    <w:rsid w:val="006C739F"/>
    <w:rsid w:val="006D1200"/>
    <w:rsid w:val="006D4A24"/>
    <w:rsid w:val="006D7BAA"/>
    <w:rsid w:val="006E1564"/>
    <w:rsid w:val="006E4EE9"/>
    <w:rsid w:val="007109C4"/>
    <w:rsid w:val="007135D1"/>
    <w:rsid w:val="00765985"/>
    <w:rsid w:val="00767B2D"/>
    <w:rsid w:val="00771062"/>
    <w:rsid w:val="00787355"/>
    <w:rsid w:val="007A6F8B"/>
    <w:rsid w:val="007B74DA"/>
    <w:rsid w:val="007C092C"/>
    <w:rsid w:val="007C0F12"/>
    <w:rsid w:val="007C3460"/>
    <w:rsid w:val="007C49EF"/>
    <w:rsid w:val="007D5D59"/>
    <w:rsid w:val="007D64F4"/>
    <w:rsid w:val="007E5036"/>
    <w:rsid w:val="007E555B"/>
    <w:rsid w:val="007F272C"/>
    <w:rsid w:val="0080382C"/>
    <w:rsid w:val="0081166D"/>
    <w:rsid w:val="0082082E"/>
    <w:rsid w:val="008256DF"/>
    <w:rsid w:val="0083194D"/>
    <w:rsid w:val="008348DC"/>
    <w:rsid w:val="00852674"/>
    <w:rsid w:val="008645B7"/>
    <w:rsid w:val="00874821"/>
    <w:rsid w:val="008D26E0"/>
    <w:rsid w:val="008D26EB"/>
    <w:rsid w:val="008D7185"/>
    <w:rsid w:val="008E55B8"/>
    <w:rsid w:val="008E626E"/>
    <w:rsid w:val="008F15F3"/>
    <w:rsid w:val="008F78ED"/>
    <w:rsid w:val="00903B89"/>
    <w:rsid w:val="00906FD7"/>
    <w:rsid w:val="00915A9F"/>
    <w:rsid w:val="00920E9E"/>
    <w:rsid w:val="0092748E"/>
    <w:rsid w:val="0093176E"/>
    <w:rsid w:val="00935D57"/>
    <w:rsid w:val="0095511C"/>
    <w:rsid w:val="00955251"/>
    <w:rsid w:val="00956FF4"/>
    <w:rsid w:val="009641D6"/>
    <w:rsid w:val="00976FC9"/>
    <w:rsid w:val="00982203"/>
    <w:rsid w:val="00982F5E"/>
    <w:rsid w:val="0098632D"/>
    <w:rsid w:val="009A400B"/>
    <w:rsid w:val="009A7AA9"/>
    <w:rsid w:val="009C3151"/>
    <w:rsid w:val="009D2584"/>
    <w:rsid w:val="009D782D"/>
    <w:rsid w:val="009E575E"/>
    <w:rsid w:val="009F1153"/>
    <w:rsid w:val="009F55F0"/>
    <w:rsid w:val="00A04BFB"/>
    <w:rsid w:val="00A07D4D"/>
    <w:rsid w:val="00A159DD"/>
    <w:rsid w:val="00A27CD1"/>
    <w:rsid w:val="00A33288"/>
    <w:rsid w:val="00A33AB9"/>
    <w:rsid w:val="00A360E4"/>
    <w:rsid w:val="00A371E4"/>
    <w:rsid w:val="00A617CF"/>
    <w:rsid w:val="00A6369F"/>
    <w:rsid w:val="00A66397"/>
    <w:rsid w:val="00A66B21"/>
    <w:rsid w:val="00A90ED7"/>
    <w:rsid w:val="00A97E96"/>
    <w:rsid w:val="00AC6A31"/>
    <w:rsid w:val="00AD71F7"/>
    <w:rsid w:val="00AE36C5"/>
    <w:rsid w:val="00B01D69"/>
    <w:rsid w:val="00B132B2"/>
    <w:rsid w:val="00B13D65"/>
    <w:rsid w:val="00B4795E"/>
    <w:rsid w:val="00B666A6"/>
    <w:rsid w:val="00B73221"/>
    <w:rsid w:val="00B85D83"/>
    <w:rsid w:val="00BB637A"/>
    <w:rsid w:val="00BC2AC4"/>
    <w:rsid w:val="00BD0EDB"/>
    <w:rsid w:val="00BD336F"/>
    <w:rsid w:val="00BE2D82"/>
    <w:rsid w:val="00BF3938"/>
    <w:rsid w:val="00C21470"/>
    <w:rsid w:val="00C21ABD"/>
    <w:rsid w:val="00C24277"/>
    <w:rsid w:val="00C4727B"/>
    <w:rsid w:val="00C47AF4"/>
    <w:rsid w:val="00C70A63"/>
    <w:rsid w:val="00C81C05"/>
    <w:rsid w:val="00C84524"/>
    <w:rsid w:val="00C920F5"/>
    <w:rsid w:val="00CB5DA5"/>
    <w:rsid w:val="00CD1D5F"/>
    <w:rsid w:val="00CD7A8B"/>
    <w:rsid w:val="00CF58D2"/>
    <w:rsid w:val="00D05321"/>
    <w:rsid w:val="00D11420"/>
    <w:rsid w:val="00D26C85"/>
    <w:rsid w:val="00D27122"/>
    <w:rsid w:val="00D279E6"/>
    <w:rsid w:val="00D5107C"/>
    <w:rsid w:val="00D53EA6"/>
    <w:rsid w:val="00D65196"/>
    <w:rsid w:val="00D768B1"/>
    <w:rsid w:val="00D81052"/>
    <w:rsid w:val="00D82873"/>
    <w:rsid w:val="00D849C0"/>
    <w:rsid w:val="00D96A7F"/>
    <w:rsid w:val="00DA7C10"/>
    <w:rsid w:val="00DB3A50"/>
    <w:rsid w:val="00DC32E1"/>
    <w:rsid w:val="00DD3AFB"/>
    <w:rsid w:val="00DD732B"/>
    <w:rsid w:val="00DE1E49"/>
    <w:rsid w:val="00DE4885"/>
    <w:rsid w:val="00DE5824"/>
    <w:rsid w:val="00DF3F12"/>
    <w:rsid w:val="00E378BC"/>
    <w:rsid w:val="00E4088D"/>
    <w:rsid w:val="00E42B9C"/>
    <w:rsid w:val="00E541D3"/>
    <w:rsid w:val="00E86E06"/>
    <w:rsid w:val="00E9592F"/>
    <w:rsid w:val="00EA16B2"/>
    <w:rsid w:val="00EA2E7B"/>
    <w:rsid w:val="00EA5BDC"/>
    <w:rsid w:val="00EB0CCE"/>
    <w:rsid w:val="00EB1EDD"/>
    <w:rsid w:val="00EC1787"/>
    <w:rsid w:val="00EC2966"/>
    <w:rsid w:val="00ED4FF5"/>
    <w:rsid w:val="00EE4FBD"/>
    <w:rsid w:val="00EE5C85"/>
    <w:rsid w:val="00EE63E5"/>
    <w:rsid w:val="00F00576"/>
    <w:rsid w:val="00F06A58"/>
    <w:rsid w:val="00F101A2"/>
    <w:rsid w:val="00F16C07"/>
    <w:rsid w:val="00F240C8"/>
    <w:rsid w:val="00F33970"/>
    <w:rsid w:val="00F4488E"/>
    <w:rsid w:val="00F622A2"/>
    <w:rsid w:val="00F83350"/>
    <w:rsid w:val="00F91CEB"/>
    <w:rsid w:val="00F951EF"/>
    <w:rsid w:val="00F9725B"/>
    <w:rsid w:val="00FA5AA5"/>
    <w:rsid w:val="00FA7EA8"/>
    <w:rsid w:val="00FC23AA"/>
    <w:rsid w:val="00FD15AC"/>
    <w:rsid w:val="00FE3462"/>
    <w:rsid w:val="00FF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7C0F12"/>
    <w:pPr>
      <w:shd w:val="clear" w:color="auto" w:fill="FFFFFF"/>
      <w:spacing w:before="1200" w:after="0" w:line="482" w:lineRule="exact"/>
      <w:ind w:firstLine="56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C0F12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character" w:customStyle="1" w:styleId="1">
    <w:name w:val="Заголовок №1"/>
    <w:basedOn w:val="a0"/>
    <w:link w:val="11"/>
    <w:uiPriority w:val="99"/>
    <w:locked/>
    <w:rsid w:val="007C0F1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7C0F12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"/>
    <w:basedOn w:val="a0"/>
    <w:link w:val="21"/>
    <w:uiPriority w:val="99"/>
    <w:rsid w:val="007C0F12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C0F12"/>
    <w:pPr>
      <w:shd w:val="clear" w:color="auto" w:fill="FFFFFF"/>
      <w:spacing w:after="0" w:line="482" w:lineRule="exact"/>
      <w:ind w:firstLine="560"/>
      <w:jc w:val="both"/>
    </w:pPr>
    <w:rPr>
      <w:rFonts w:ascii="Times New Roman" w:hAnsi="Times New Roman"/>
      <w:sz w:val="28"/>
      <w:szCs w:val="28"/>
    </w:rPr>
  </w:style>
  <w:style w:type="character" w:customStyle="1" w:styleId="3">
    <w:name w:val="Основной текст (3)"/>
    <w:basedOn w:val="a0"/>
    <w:link w:val="31"/>
    <w:uiPriority w:val="99"/>
    <w:rsid w:val="004F4EF6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"/>
    <w:basedOn w:val="a0"/>
    <w:link w:val="41"/>
    <w:uiPriority w:val="99"/>
    <w:rsid w:val="004F4EF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F4EF6"/>
    <w:pPr>
      <w:shd w:val="clear" w:color="auto" w:fill="FFFFFF"/>
      <w:spacing w:after="0" w:line="482" w:lineRule="exact"/>
    </w:pPr>
    <w:rPr>
      <w:rFonts w:ascii="Times New Roman" w:hAnsi="Times New Roman" w:cs="Times New Roman"/>
      <w:sz w:val="28"/>
      <w:szCs w:val="28"/>
    </w:rPr>
  </w:style>
  <w:style w:type="paragraph" w:customStyle="1" w:styleId="41">
    <w:name w:val="Основной текст (4)1"/>
    <w:basedOn w:val="a"/>
    <w:link w:val="4"/>
    <w:uiPriority w:val="99"/>
    <w:rsid w:val="004F4EF6"/>
    <w:pPr>
      <w:shd w:val="clear" w:color="auto" w:fill="FFFFFF"/>
      <w:spacing w:after="0" w:line="482" w:lineRule="exact"/>
      <w:ind w:hanging="40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nhideWhenUsed/>
    <w:rsid w:val="004A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A570C"/>
  </w:style>
  <w:style w:type="paragraph" w:styleId="a7">
    <w:name w:val="footer"/>
    <w:basedOn w:val="a"/>
    <w:link w:val="a8"/>
    <w:uiPriority w:val="99"/>
    <w:unhideWhenUsed/>
    <w:rsid w:val="004A57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570C"/>
  </w:style>
  <w:style w:type="paragraph" w:styleId="a9">
    <w:name w:val="Balloon Text"/>
    <w:basedOn w:val="a"/>
    <w:link w:val="aa"/>
    <w:uiPriority w:val="99"/>
    <w:semiHidden/>
    <w:unhideWhenUsed/>
    <w:rsid w:val="00834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48DC"/>
    <w:rPr>
      <w:rFonts w:ascii="Tahoma" w:hAnsi="Tahoma" w:cs="Tahoma"/>
      <w:sz w:val="16"/>
      <w:szCs w:val="16"/>
    </w:rPr>
  </w:style>
  <w:style w:type="paragraph" w:customStyle="1" w:styleId="ab">
    <w:name w:val="Таблица заголовок"/>
    <w:basedOn w:val="a"/>
    <w:qFormat/>
    <w:rsid w:val="00D849C0"/>
    <w:pPr>
      <w:spacing w:after="0" w:line="360" w:lineRule="auto"/>
      <w:jc w:val="both"/>
    </w:pPr>
    <w:rPr>
      <w:rFonts w:ascii="Times New Roman" w:eastAsia="Calibri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0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2605-D9FD-4C9C-A6EC-E1EA485DF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Негода</dc:creator>
  <cp:keywords/>
  <dc:description/>
  <cp:lastModifiedBy>Бородулин Денис Александрович</cp:lastModifiedBy>
  <cp:revision>15</cp:revision>
  <cp:lastPrinted>2018-11-29T05:19:00Z</cp:lastPrinted>
  <dcterms:created xsi:type="dcterms:W3CDTF">2018-03-05T07:53:00Z</dcterms:created>
  <dcterms:modified xsi:type="dcterms:W3CDTF">2019-05-27T01:46:00Z</dcterms:modified>
</cp:coreProperties>
</file>