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5B" w:rsidRDefault="0075395B" w:rsidP="00946009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C55AD4">
        <w:rPr>
          <w:rFonts w:ascii="Times New Roman" w:eastAsia="Times New Roman" w:hAnsi="Times New Roman"/>
          <w:b/>
          <w:sz w:val="28"/>
          <w:szCs w:val="28"/>
          <w:lang w:eastAsia="ru-RU"/>
        </w:rPr>
        <w:t>Муравьева Л</w:t>
      </w:r>
      <w:r w:rsidR="00C55AD4" w:rsidRPr="00C55AD4">
        <w:rPr>
          <w:rFonts w:ascii="Times New Roman" w:eastAsia="Times New Roman" w:hAnsi="Times New Roman"/>
          <w:b/>
          <w:sz w:val="28"/>
          <w:szCs w:val="28"/>
          <w:lang w:eastAsia="ru-RU"/>
        </w:rPr>
        <w:t>юбовь Геннадьевна,</w:t>
      </w:r>
    </w:p>
    <w:p w:rsidR="00C55AD4" w:rsidRPr="00C55AD4" w:rsidRDefault="00C55AD4" w:rsidP="00946009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кандидат экономических наук, доцент</w:t>
      </w:r>
    </w:p>
    <w:bookmarkEnd w:id="0"/>
    <w:p w:rsidR="0075395B" w:rsidRPr="0075395B" w:rsidRDefault="0075395B" w:rsidP="0075395B">
      <w:pPr>
        <w:spacing w:after="0" w:line="36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AD4" w:rsidRDefault="0075395B" w:rsidP="0075395B">
      <w:pPr>
        <w:keepLines/>
        <w:widowControl w:val="0"/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 и перспективы развития строительной отрасли</w:t>
      </w:r>
    </w:p>
    <w:p w:rsidR="0075395B" w:rsidRPr="0075395B" w:rsidRDefault="0075395B" w:rsidP="0075395B">
      <w:pPr>
        <w:keepLines/>
        <w:widowControl w:val="0"/>
        <w:spacing w:after="0" w:line="360" w:lineRule="auto"/>
        <w:ind w:firstLine="142"/>
        <w:jc w:val="center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ru-RU"/>
        </w:rPr>
      </w:pPr>
      <w:r w:rsidRPr="00753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Сахалинской области</w:t>
      </w:r>
    </w:p>
    <w:p w:rsidR="0075395B" w:rsidRPr="0075395B" w:rsidRDefault="0075395B" w:rsidP="0075395B">
      <w:pPr>
        <w:keepLines/>
        <w:widowControl w:val="0"/>
        <w:spacing w:after="0" w:line="360" w:lineRule="auto"/>
        <w:ind w:firstLine="142"/>
        <w:jc w:val="center"/>
        <w:rPr>
          <w:rStyle w:val="a3"/>
          <w:rFonts w:ascii="Times New Roman" w:eastAsia="Times New Roman" w:hAnsi="Times New Roman"/>
          <w:b/>
          <w:color w:val="auto"/>
          <w:sz w:val="28"/>
          <w:szCs w:val="28"/>
          <w:u w:val="none"/>
          <w:lang w:eastAsia="ru-RU"/>
        </w:rPr>
      </w:pPr>
    </w:p>
    <w:p w:rsidR="00520A05" w:rsidRPr="0075395B" w:rsidRDefault="00520A05" w:rsidP="0075395B">
      <w:pPr>
        <w:keepLines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95B">
        <w:rPr>
          <w:rFonts w:ascii="Times New Roman" w:hAnsi="Times New Roman"/>
          <w:sz w:val="28"/>
          <w:szCs w:val="28"/>
        </w:rPr>
        <w:t xml:space="preserve">В статье проведен анализ строительной отрасли в Сахалинской области, выявлены проблемы и определены перспективные направления развития. </w:t>
      </w:r>
    </w:p>
    <w:p w:rsidR="00520A05" w:rsidRPr="0075395B" w:rsidRDefault="00520A05" w:rsidP="0075395B">
      <w:pPr>
        <w:keepLines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95B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75395B">
        <w:rPr>
          <w:rFonts w:ascii="Times New Roman" w:hAnsi="Times New Roman"/>
          <w:sz w:val="28"/>
          <w:szCs w:val="28"/>
        </w:rPr>
        <w:t xml:space="preserve">строительная отрасль, объем выполненных работ, </w:t>
      </w:r>
      <w:r w:rsidRPr="0075395B">
        <w:rPr>
          <w:rFonts w:ascii="Times New Roman" w:hAnsi="Times New Roman"/>
          <w:bCs/>
          <w:sz w:val="28"/>
          <w:szCs w:val="28"/>
        </w:rPr>
        <w:t>жилищное строительство, строительство промышленных и социальных объектов.</w:t>
      </w:r>
    </w:p>
    <w:p w:rsidR="00520A05" w:rsidRPr="0075395B" w:rsidRDefault="00520A05" w:rsidP="0075395B">
      <w:pPr>
        <w:keepLines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395B" w:rsidRPr="0075395B" w:rsidRDefault="0075395B" w:rsidP="0075395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  <w:proofErr w:type="spellStart"/>
      <w:r w:rsidRPr="0075395B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Muravieva</w:t>
      </w:r>
      <w:proofErr w:type="spellEnd"/>
      <w:r w:rsidRPr="0075395B">
        <w:rPr>
          <w:rFonts w:ascii="Times New Roman" w:eastAsia="Times New Roman" w:hAnsi="Times New Roman"/>
          <w:b/>
          <w:i/>
          <w:sz w:val="28"/>
          <w:szCs w:val="28"/>
          <w:lang w:val="en-US"/>
        </w:rPr>
        <w:t xml:space="preserve"> L.G.</w:t>
      </w:r>
    </w:p>
    <w:p w:rsidR="00997363" w:rsidRPr="0075395B" w:rsidRDefault="00997363" w:rsidP="0075395B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997363" w:rsidRDefault="0075395B" w:rsidP="005430DA">
      <w:pPr>
        <w:spacing w:after="0" w:line="360" w:lineRule="auto"/>
        <w:ind w:firstLine="720"/>
        <w:jc w:val="center"/>
        <w:rPr>
          <w:rFonts w:ascii="Times New Roman" w:hAnsi="Times New Roman"/>
          <w:b/>
          <w:color w:val="222222"/>
          <w:sz w:val="28"/>
          <w:szCs w:val="28"/>
          <w:lang w:val="en"/>
        </w:rPr>
      </w:pPr>
      <w:r>
        <w:rPr>
          <w:rFonts w:ascii="Times New Roman" w:hAnsi="Times New Roman"/>
          <w:b/>
          <w:color w:val="222222"/>
          <w:sz w:val="28"/>
          <w:szCs w:val="28"/>
          <w:lang w:val="en-US"/>
        </w:rPr>
        <w:t xml:space="preserve">Problems and prospects for the </w:t>
      </w:r>
      <w:r w:rsidR="005430DA">
        <w:rPr>
          <w:rFonts w:ascii="Times New Roman" w:hAnsi="Times New Roman"/>
          <w:b/>
          <w:color w:val="222222"/>
          <w:sz w:val="28"/>
          <w:szCs w:val="28"/>
          <w:lang w:val="en-US"/>
        </w:rPr>
        <w:t xml:space="preserve">development of </w:t>
      </w:r>
      <w:r w:rsidR="005430DA" w:rsidRPr="005430DA">
        <w:rPr>
          <w:rFonts w:ascii="Times New Roman" w:hAnsi="Times New Roman"/>
          <w:b/>
          <w:color w:val="222222"/>
          <w:sz w:val="28"/>
          <w:szCs w:val="28"/>
          <w:lang w:val="en-US"/>
        </w:rPr>
        <w:t xml:space="preserve">the </w:t>
      </w:r>
      <w:r w:rsidR="005430DA" w:rsidRPr="005430DA">
        <w:rPr>
          <w:rFonts w:ascii="Times New Roman" w:hAnsi="Times New Roman"/>
          <w:b/>
          <w:sz w:val="28"/>
          <w:szCs w:val="28"/>
          <w:lang w:val="en"/>
        </w:rPr>
        <w:t>construction industry</w:t>
      </w:r>
      <w:r w:rsidR="005430DA" w:rsidRPr="0075395B">
        <w:rPr>
          <w:rFonts w:ascii="Times New Roman" w:hAnsi="Times New Roman"/>
          <w:b/>
          <w:color w:val="222222"/>
          <w:sz w:val="28"/>
          <w:szCs w:val="28"/>
          <w:lang w:val="en"/>
        </w:rPr>
        <w:t xml:space="preserve"> </w:t>
      </w:r>
      <w:r w:rsidRPr="0075395B">
        <w:rPr>
          <w:rFonts w:ascii="Times New Roman" w:hAnsi="Times New Roman"/>
          <w:b/>
          <w:color w:val="222222"/>
          <w:sz w:val="28"/>
          <w:szCs w:val="28"/>
          <w:lang w:val="en"/>
        </w:rPr>
        <w:t>in</w:t>
      </w:r>
      <w:r w:rsidR="005430DA">
        <w:rPr>
          <w:rFonts w:ascii="Times New Roman" w:hAnsi="Times New Roman"/>
          <w:b/>
          <w:color w:val="222222"/>
          <w:sz w:val="28"/>
          <w:szCs w:val="28"/>
          <w:lang w:val="en"/>
        </w:rPr>
        <w:t xml:space="preserve"> the</w:t>
      </w:r>
      <w:r w:rsidRPr="0075395B">
        <w:rPr>
          <w:rFonts w:ascii="Times New Roman" w:hAnsi="Times New Roman"/>
          <w:b/>
          <w:color w:val="222222"/>
          <w:sz w:val="28"/>
          <w:szCs w:val="28"/>
          <w:lang w:val="en"/>
        </w:rPr>
        <w:t xml:space="preserve"> Sakhalin region</w:t>
      </w:r>
    </w:p>
    <w:p w:rsidR="005430DA" w:rsidRPr="0075395B" w:rsidRDefault="005430DA" w:rsidP="0075395B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lang w:val="en"/>
        </w:rPr>
      </w:pPr>
    </w:p>
    <w:p w:rsidR="00997363" w:rsidRPr="0075395B" w:rsidRDefault="00997363" w:rsidP="007539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"/>
        </w:rPr>
      </w:pPr>
      <w:r w:rsidRPr="0075395B">
        <w:rPr>
          <w:rFonts w:ascii="Times New Roman" w:hAnsi="Times New Roman"/>
          <w:sz w:val="28"/>
          <w:szCs w:val="28"/>
          <w:lang w:val="en"/>
        </w:rPr>
        <w:t>The article analyzes the construction industry in the Sakhalin Region, identifies problems and identifies promising areas for development.</w:t>
      </w:r>
    </w:p>
    <w:p w:rsidR="00997363" w:rsidRPr="0075395B" w:rsidRDefault="00997363" w:rsidP="007539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"/>
        </w:rPr>
      </w:pPr>
      <w:r w:rsidRPr="0075395B">
        <w:rPr>
          <w:rFonts w:ascii="Times New Roman" w:hAnsi="Times New Roman"/>
          <w:b/>
          <w:sz w:val="28"/>
          <w:szCs w:val="28"/>
          <w:lang w:val="en"/>
        </w:rPr>
        <w:t>Key words:</w:t>
      </w:r>
      <w:r w:rsidRPr="0075395B">
        <w:rPr>
          <w:rFonts w:ascii="Times New Roman" w:hAnsi="Times New Roman"/>
          <w:sz w:val="28"/>
          <w:szCs w:val="28"/>
          <w:lang w:val="en"/>
        </w:rPr>
        <w:t xml:space="preserve"> construction industry, the volume of work performed, housing construction, construction of industrial and social facilities.</w:t>
      </w:r>
    </w:p>
    <w:p w:rsidR="00997363" w:rsidRPr="0075395B" w:rsidRDefault="00997363" w:rsidP="0075395B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lang w:val="en"/>
        </w:rPr>
      </w:pPr>
    </w:p>
    <w:p w:rsidR="000F5D44" w:rsidRPr="0075395B" w:rsidRDefault="000F5D44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 w:rsidR="00444CBD" w:rsidRPr="0075395B">
        <w:rPr>
          <w:rFonts w:ascii="Times New Roman" w:eastAsia="Times New Roman" w:hAnsi="Times New Roman"/>
          <w:sz w:val="28"/>
          <w:szCs w:val="28"/>
          <w:lang w:eastAsia="ru-RU"/>
        </w:rPr>
        <w:t>является самостоятельной отраслью экономики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связана с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ввод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действие новых</w:t>
      </w:r>
      <w:r w:rsidR="00444CB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производственного и непроизводственного назначения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44CB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реконструкци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, расширени</w:t>
      </w:r>
      <w:r w:rsidR="00444CBD" w:rsidRPr="007539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, ремонт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техническ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перевооружени</w:t>
      </w:r>
      <w:r w:rsidR="00444CBD" w:rsidRPr="007539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44CBD" w:rsidRPr="007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строительной отрасли состоит в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создании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для 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поступательного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экономики </w:t>
      </w:r>
      <w:r w:rsidR="00B67E56" w:rsidRPr="0075395B">
        <w:rPr>
          <w:rFonts w:ascii="Times New Roman" w:eastAsia="Times New Roman" w:hAnsi="Times New Roman"/>
          <w:sz w:val="28"/>
          <w:szCs w:val="28"/>
          <w:lang w:eastAsia="ru-RU"/>
        </w:rPr>
        <w:t>региона</w:t>
      </w:r>
      <w:r w:rsidR="00C73077" w:rsidRPr="007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7E56" w:rsidRPr="0075395B" w:rsidRDefault="00093880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развитии строительной индустрии Сахалинской области можно выделить как общие, характерные для всей отрасли материального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производства «Строительство»</w:t>
      </w:r>
      <w:r w:rsidR="00B01D7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 месторасположения и вида сооружаемого объекта,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специфические черты, </w:t>
      </w:r>
      <w:r w:rsidR="000D65B2" w:rsidRPr="0075395B">
        <w:rPr>
          <w:rFonts w:ascii="Times New Roman" w:eastAsia="Times New Roman" w:hAnsi="Times New Roman"/>
          <w:sz w:val="28"/>
          <w:szCs w:val="28"/>
          <w:lang w:eastAsia="ru-RU"/>
        </w:rPr>
        <w:t>проявляющиеся при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D7D" w:rsidRPr="0075395B">
        <w:rPr>
          <w:rFonts w:ascii="Times New Roman" w:eastAsia="Times New Roman" w:hAnsi="Times New Roman"/>
          <w:sz w:val="28"/>
          <w:szCs w:val="28"/>
          <w:lang w:eastAsia="ru-RU"/>
        </w:rPr>
        <w:t>возведени</w:t>
      </w:r>
      <w:r w:rsidR="000D65B2" w:rsidRPr="007539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1D7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в условиях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островно</w:t>
      </w:r>
      <w:r w:rsidR="00B01D7D" w:rsidRPr="0075395B">
        <w:rPr>
          <w:rFonts w:ascii="Times New Roman" w:eastAsia="Times New Roman" w:hAnsi="Times New Roman"/>
          <w:sz w:val="28"/>
          <w:szCs w:val="28"/>
          <w:lang w:eastAsia="ru-RU"/>
        </w:rPr>
        <w:t>го региона.</w:t>
      </w:r>
    </w:p>
    <w:p w:rsidR="000F5D44" w:rsidRPr="0075395B" w:rsidRDefault="0068418F" w:rsidP="007539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5395B">
        <w:rPr>
          <w:rFonts w:ascii="Times New Roman" w:hAnsi="Times New Roman"/>
          <w:sz w:val="28"/>
          <w:szCs w:val="28"/>
        </w:rPr>
        <w:t>К общим характеристикам сферы строительства можно отнести:</w:t>
      </w:r>
    </w:p>
    <w:p w:rsidR="0068418F" w:rsidRPr="0075395B" w:rsidRDefault="0068418F" w:rsidP="0075395B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95B">
        <w:rPr>
          <w:rFonts w:ascii="Times New Roman" w:hAnsi="Times New Roman"/>
          <w:sz w:val="28"/>
          <w:szCs w:val="28"/>
        </w:rPr>
        <w:t xml:space="preserve">Отсутствие закрепления средств производства на одном месте. Так как с вводом в эксплуатацию объектов строительно-монтажные работы прекращаются на данной территории, а средства производства перемещаются </w:t>
      </w:r>
      <w:proofErr w:type="gramStart"/>
      <w:r w:rsidRPr="0075395B">
        <w:rPr>
          <w:rFonts w:ascii="Times New Roman" w:hAnsi="Times New Roman"/>
          <w:sz w:val="28"/>
          <w:szCs w:val="28"/>
        </w:rPr>
        <w:t>в место  нового строительства</w:t>
      </w:r>
      <w:proofErr w:type="gramEnd"/>
      <w:r w:rsidRPr="0075395B">
        <w:rPr>
          <w:rFonts w:ascii="Times New Roman" w:hAnsi="Times New Roman"/>
          <w:sz w:val="28"/>
          <w:szCs w:val="28"/>
        </w:rPr>
        <w:t xml:space="preserve">. В отличие от промышленности, где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продукция имеет подвижной характер, а рабочие места пространственно закреплены, строительная отрасль характеризуется </w:t>
      </w:r>
      <w:r w:rsidR="00131C24" w:rsidRPr="0075395B">
        <w:rPr>
          <w:rFonts w:ascii="Times New Roman" w:eastAsia="Times New Roman" w:hAnsi="Times New Roman"/>
          <w:sz w:val="28"/>
          <w:szCs w:val="28"/>
          <w:lang w:eastAsia="ru-RU"/>
        </w:rPr>
        <w:t>мобильностью рабочих мест, машин, механизмов, оборудования по окончанию работ и неподвижностью готовой продукции (объекта строительства)</w:t>
      </w:r>
      <w:r w:rsidR="006A0C88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является предметом длительного пользования. </w:t>
      </w:r>
    </w:p>
    <w:p w:rsidR="00550767" w:rsidRPr="0075395B" w:rsidRDefault="00550767" w:rsidP="0075395B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дополнительной инфраструктуры до начала строительно-монтажных работ: временные производственно-бытовые и административно-хозяйственные здания, инженерные коммуникации, дороги, линии электропередачи и т.д. </w:t>
      </w:r>
    </w:p>
    <w:p w:rsidR="006A0C88" w:rsidRPr="0075395B" w:rsidRDefault="00550767" w:rsidP="0075395B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Строгая последовательность в выполнении отдельных процессов строительного производства, продукцию которого нельзя накапливать на промежуточных складах.</w:t>
      </w:r>
    </w:p>
    <w:p w:rsidR="00093880" w:rsidRPr="0075395B" w:rsidRDefault="00723AF9" w:rsidP="0075395B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Сложности в расчетах численного и профессионально-квалификационного состава рабочих в связи с н</w:t>
      </w:r>
      <w:r w:rsidR="00093880" w:rsidRPr="0075395B">
        <w:rPr>
          <w:rFonts w:ascii="Times New Roman" w:eastAsia="Times New Roman" w:hAnsi="Times New Roman"/>
          <w:sz w:val="28"/>
          <w:szCs w:val="28"/>
          <w:lang w:eastAsia="ru-RU"/>
        </w:rPr>
        <w:t>еустойчивость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9388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соотношения строительно-монтажных работ по их сложности и видам в течение месяца и года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3786" w:rsidRPr="0075395B" w:rsidRDefault="00093786" w:rsidP="0075395B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Участие различных организаций в производстве конечной строительной продукции. В отличие от промышленного производства, где при любой степени кооперации конечную продукцию выпускает и реализует одно предприятие, то при строительстве объектов одновременно участвуют несколько организаций (генподрядчик, субподрядчики), каждая из которых сдает заказчику определенный объем выполненных работ.</w:t>
      </w:r>
    </w:p>
    <w:p w:rsidR="00093786" w:rsidRPr="0075395B" w:rsidRDefault="00DF3AC6" w:rsidP="0075395B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Зависимость строительных работ от природно-климатических условий. Строительство зданий одного и того же типа в различных районах страны требует различных затрат материальных ресурсов. Условия строительства определяются </w:t>
      </w:r>
      <w:r w:rsidR="007E45F8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температурным режимом,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сейсмическими особенностями территории, рельефом местности, геологическим строением грунта, наличием грунтовых вод, способом доставки на строительную площадку конструкций и материалов. При этом рабочие</w:t>
      </w:r>
      <w:r w:rsidR="007E45F8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строительной сферы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подвержены большему воздействию природных факторов</w:t>
      </w:r>
      <w:r w:rsidR="007E45F8" w:rsidRPr="0075395B">
        <w:rPr>
          <w:rFonts w:ascii="Times New Roman" w:eastAsia="Times New Roman" w:hAnsi="Times New Roman"/>
          <w:sz w:val="28"/>
          <w:szCs w:val="28"/>
          <w:lang w:eastAsia="ru-RU"/>
        </w:rPr>
        <w:t>, чем работники иных производств. Эта особенность требует увеличения объема основных строительных, монтажных и ремонтно-строительных работ в наиболее благоприятный период года.</w:t>
      </w:r>
    </w:p>
    <w:p w:rsidR="00C202B4" w:rsidRPr="0075395B" w:rsidRDefault="00C202B4" w:rsidP="0075395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Специфические  особенности строительной отрасли во многом вызваны большим разнообразием сооружаемых объектов: промышленные, жилищно-гражданские, социально-бытовые, транспортные, сельскохозяйственные, объекты водного хозяйства, магистральные трубопроводы, линии электропередачи и др.</w:t>
      </w:r>
      <w:r w:rsidR="0029678A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строительство промышленных объектов характеризуется высокой степенью сложности и концентрацией на определенной территории. При этом строительно-монтажные работы ведутся на одном месте свыше года.</w:t>
      </w:r>
    </w:p>
    <w:p w:rsidR="00093786" w:rsidRPr="0075395B" w:rsidRDefault="0029678A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строительства объектов транспорта, магистральных трубопроводов, объектов водного хозяйства и сельскохозяйственного назначения, линий электропередачи проявляется в выполнении небольшого объема работ на </w:t>
      </w:r>
      <w:r w:rsidR="00DC3366" w:rsidRPr="0075395B">
        <w:rPr>
          <w:rFonts w:ascii="Times New Roman" w:eastAsia="Times New Roman" w:hAnsi="Times New Roman"/>
          <w:sz w:val="28"/>
          <w:szCs w:val="28"/>
          <w:lang w:eastAsia="ru-RU"/>
        </w:rPr>
        <w:t>определенной территории;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одновременном возведении различных объектов</w:t>
      </w:r>
      <w:r w:rsidR="00F654B7" w:rsidRPr="0075395B">
        <w:rPr>
          <w:rFonts w:ascii="Times New Roman" w:eastAsia="Times New Roman" w:hAnsi="Times New Roman"/>
          <w:sz w:val="28"/>
          <w:szCs w:val="28"/>
          <w:lang w:eastAsia="ru-RU"/>
        </w:rPr>
        <w:t>, удаленных друг от друга</w:t>
      </w:r>
      <w:r w:rsidR="00DC3366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числе, вне населенных пунктов; а также в подвижности рабочих мест по мере завершения работ. </w:t>
      </w:r>
    </w:p>
    <w:p w:rsidR="00D45540" w:rsidRPr="0075395B" w:rsidRDefault="00873EA3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строительной отрасли в Сахалинской области связана, прежде всего, с территориальной диспропорцией. Поскольку центр развития региона смещен на юг острова Сахалин, существенно менее развиты центральная и северная части острова, а также Курильские острова. 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связано с тем, что на юге острова размещен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экономическ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региона – г. Южно-Сахалинск, а также крупны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узл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аэропорт г. Южно-Сахалинска, паромную переправу Ванино-Холмск, </w:t>
      </w:r>
      <w:proofErr w:type="spellStart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Корсаковский</w:t>
      </w:r>
      <w:proofErr w:type="spellEnd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морской порт</w:t>
      </w:r>
      <w:r w:rsidR="00D4554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45540" w:rsidRPr="0075395B" w:rsidRDefault="00D45540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южная часть острова привлекательна для развития различных отраслей экономики, в </w:t>
      </w:r>
      <w:proofErr w:type="spellStart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. строительства, более мягкими климатическими условиями.</w:t>
      </w:r>
    </w:p>
    <w:p w:rsidR="00205F8E" w:rsidRPr="0075395B" w:rsidRDefault="00D45540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Однако нахождение Сахалинской области в зоне сейсмической активности определяет повышенные требования к строительству зданий.</w:t>
      </w:r>
    </w:p>
    <w:p w:rsidR="0031524D" w:rsidRPr="0075395B" w:rsidRDefault="0031524D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Строительный комплекс Сахалинской области насчитывает более 600 строительных и проектных организаций, и более 100 предприятий  строительной индустрии. Объем налоговых платежей от предприятий строительного комплекса в 2015 г. составил 3 959,2 млн. рублей или в 1,8 раз больше (на 1 799,2 млн. рублей больше), чем в 2014 году [</w:t>
      </w:r>
      <w:r w:rsidR="00ED1D37" w:rsidRPr="007539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C12A02" w:rsidRPr="0075395B" w:rsidRDefault="00D45540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A02" w:rsidRPr="0075395B">
        <w:rPr>
          <w:rFonts w:ascii="Times New Roman" w:eastAsia="Times New Roman" w:hAnsi="Times New Roman"/>
          <w:sz w:val="28"/>
          <w:szCs w:val="28"/>
          <w:lang w:eastAsia="ru-RU"/>
        </w:rPr>
        <w:t>Объем работ, выполненных по виду экономической деятельности «Строительство»,   представлен в таблице 1.</w:t>
      </w:r>
    </w:p>
    <w:p w:rsidR="00ED1D37" w:rsidRPr="0075395B" w:rsidRDefault="00ED1D37" w:rsidP="0075395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2A02" w:rsidRPr="00F675F9" w:rsidRDefault="00C12A02" w:rsidP="0075395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1 - Объем работ, выполненных по вид</w:t>
      </w:r>
      <w:r w:rsidR="00F67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экономической деятельности </w:t>
      </w:r>
      <w:r w:rsidR="00C55A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«Строительство»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402"/>
        <w:gridCol w:w="3867"/>
      </w:tblGrid>
      <w:tr w:rsidR="00C12A02" w:rsidRPr="0075395B" w:rsidTr="00C21A49">
        <w:trPr>
          <w:trHeight w:val="625"/>
          <w:jc w:val="center"/>
        </w:trPr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Млн. руб. (в фактически </w:t>
            </w: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действовавших ценах)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21A49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прироста цепной, %</w:t>
            </w:r>
          </w:p>
        </w:tc>
      </w:tr>
      <w:tr w:rsidR="00C12A02" w:rsidRPr="0075395B" w:rsidTr="0001785A">
        <w:trPr>
          <w:trHeight w:val="240"/>
          <w:jc w:val="center"/>
        </w:trPr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ind w:right="13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77047.7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A02" w:rsidRPr="00F675F9" w:rsidRDefault="00C21A49" w:rsidP="0075395B">
            <w:pPr>
              <w:spacing w:after="0" w:line="360" w:lineRule="auto"/>
              <w:ind w:right="136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12A02" w:rsidRPr="0075395B" w:rsidTr="0001785A">
        <w:trPr>
          <w:trHeight w:val="240"/>
          <w:jc w:val="center"/>
        </w:trPr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ind w:right="13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77259.9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A02" w:rsidRPr="00F675F9" w:rsidRDefault="00C21A49" w:rsidP="0075395B">
            <w:pPr>
              <w:spacing w:after="0" w:line="360" w:lineRule="auto"/>
              <w:ind w:right="136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+0,28</w:t>
            </w:r>
          </w:p>
        </w:tc>
      </w:tr>
      <w:tr w:rsidR="00C12A02" w:rsidRPr="0075395B" w:rsidTr="0001785A">
        <w:trPr>
          <w:trHeight w:val="240"/>
          <w:jc w:val="center"/>
        </w:trPr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ind w:right="13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75081.9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A02" w:rsidRPr="00F675F9" w:rsidRDefault="00C21A49" w:rsidP="0075395B">
            <w:pPr>
              <w:spacing w:after="0" w:line="360" w:lineRule="auto"/>
              <w:ind w:right="136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-2,82</w:t>
            </w:r>
          </w:p>
        </w:tc>
      </w:tr>
      <w:tr w:rsidR="00C12A02" w:rsidRPr="0075395B" w:rsidTr="0001785A">
        <w:trPr>
          <w:trHeight w:val="240"/>
          <w:jc w:val="center"/>
        </w:trPr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ind w:right="13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71861.8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A02" w:rsidRPr="00F675F9" w:rsidRDefault="00C21A49" w:rsidP="0075395B">
            <w:pPr>
              <w:spacing w:after="0" w:line="360" w:lineRule="auto"/>
              <w:ind w:right="136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-4,29</w:t>
            </w:r>
          </w:p>
        </w:tc>
      </w:tr>
      <w:tr w:rsidR="00C12A02" w:rsidRPr="0075395B" w:rsidTr="0001785A">
        <w:trPr>
          <w:trHeight w:val="377"/>
          <w:jc w:val="center"/>
        </w:trPr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F675F9" w:rsidRDefault="00C12A02" w:rsidP="0075395B">
            <w:pPr>
              <w:spacing w:after="0" w:line="360" w:lineRule="auto"/>
              <w:ind w:right="13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75878.4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A02" w:rsidRPr="00F675F9" w:rsidRDefault="00C21A49" w:rsidP="0075395B">
            <w:pPr>
              <w:spacing w:after="0" w:line="360" w:lineRule="auto"/>
              <w:ind w:right="136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+5,89</w:t>
            </w:r>
          </w:p>
        </w:tc>
      </w:tr>
    </w:tbl>
    <w:p w:rsidR="00C12A02" w:rsidRDefault="009370D1" w:rsidP="007539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Рассчитано по </w:t>
      </w:r>
      <w:r w:rsidRPr="0075395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[</w:t>
      </w:r>
      <w:r w:rsidR="00ED1D37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5395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]</w:t>
      </w:r>
    </w:p>
    <w:p w:rsidR="00C55AD4" w:rsidRPr="00C55AD4" w:rsidRDefault="00C55AD4" w:rsidP="007539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5F8E" w:rsidRPr="0075395B" w:rsidRDefault="00C12A02" w:rsidP="007539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официальной статистике за последние пять лет, с 2011 года по 2015 год, произ</w:t>
      </w:r>
      <w:r w:rsidR="009370D1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ошло снижение объемов выполненных работ </w:t>
      </w:r>
      <w:r w:rsidR="00376220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среднем </w:t>
      </w:r>
      <w:r w:rsidR="009370D1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на 1,5 %.</w:t>
      </w: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70D1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этом наибольший спад наблюдался в  2014 г. Это связано с нестабильной экономической ситуацией </w:t>
      </w:r>
      <w:r w:rsidR="00C21A49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регионе и высоким уровнем </w:t>
      </w:r>
      <w:r w:rsidR="00C21A49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инфляции. Однако в </w:t>
      </w: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 году строительным комплексом Сахалинской области было выполнено работ по виду деятельности “Строительство” на общую сумму 75878,4 млн. руб., </w:t>
      </w:r>
      <w:r w:rsidR="00376220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что на 5,89% больше по сравнению с прошлым годом.</w:t>
      </w:r>
      <w:r w:rsidR="00205F8E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5F8E" w:rsidRPr="0075395B">
        <w:rPr>
          <w:rFonts w:ascii="Times New Roman" w:eastAsia="Times New Roman" w:hAnsi="Times New Roman"/>
          <w:sz w:val="28"/>
          <w:szCs w:val="28"/>
          <w:lang w:eastAsia="ru-RU"/>
        </w:rPr>
        <w:t>В стоимость этих работ включаются возведение новых объектов, капитальный и текущий ремонт, реконструкция, модернизация жилых и нежилых зданий и инженерных сооружений.</w:t>
      </w:r>
    </w:p>
    <w:p w:rsidR="00C12A02" w:rsidRPr="0075395B" w:rsidRDefault="00C12A02" w:rsidP="007539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настоящее время приоритетным направлением строительной отрасли области остается жилищное строительство. </w:t>
      </w:r>
      <w:r w:rsidR="00304D0F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таблице 2 </w:t>
      </w:r>
      <w:r w:rsidR="00AF6901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представлены </w:t>
      </w: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 по вводу в эксплуатацию жилых домов</w:t>
      </w:r>
      <w:r w:rsidR="00AF6901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Сахалинской области.</w:t>
      </w:r>
    </w:p>
    <w:p w:rsidR="00AF6901" w:rsidRPr="0075395B" w:rsidRDefault="00AF6901" w:rsidP="007539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2A02" w:rsidRPr="0075395B" w:rsidRDefault="00C12A02" w:rsidP="0075395B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5395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Таблица 2 - Ввод жилых домов </w:t>
      </w:r>
      <w:r w:rsidR="002D14C6" w:rsidRPr="0075395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в эксплуатацию </w:t>
      </w:r>
      <w:r w:rsidRPr="0075395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на территории Сахалинской </w:t>
      </w:r>
      <w:r w:rsidR="00ED1D37" w:rsidRPr="0075395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      </w:t>
      </w:r>
      <w:r w:rsidRPr="0075395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области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147"/>
        <w:gridCol w:w="1275"/>
        <w:gridCol w:w="1418"/>
        <w:gridCol w:w="1417"/>
        <w:gridCol w:w="993"/>
        <w:gridCol w:w="1568"/>
      </w:tblGrid>
      <w:tr w:rsidR="00AF6901" w:rsidRPr="0075395B" w:rsidTr="00B3696B"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6901" w:rsidRPr="00F675F9" w:rsidRDefault="00B3696B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Темп прироста базисный, %</w:t>
            </w:r>
          </w:p>
        </w:tc>
      </w:tr>
      <w:tr w:rsidR="00B3696B" w:rsidRPr="0075395B" w:rsidTr="00B3696B">
        <w:trPr>
          <w:trHeight w:val="365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96B" w:rsidRPr="00F675F9" w:rsidRDefault="00B3696B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96B" w:rsidRPr="00F675F9" w:rsidRDefault="00B3696B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Всего (без индивидуальных застройщиков)</w:t>
            </w:r>
          </w:p>
        </w:tc>
      </w:tr>
      <w:tr w:rsidR="00AF6901" w:rsidRPr="0075395B" w:rsidTr="00B3696B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домов,</w:t>
            </w: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 единиц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6901" w:rsidRPr="00F675F9" w:rsidRDefault="00B3696B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+55,9</w:t>
            </w:r>
          </w:p>
        </w:tc>
      </w:tr>
      <w:tr w:rsidR="00AF6901" w:rsidRPr="0075395B" w:rsidTr="00B3696B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Pr="00F675F9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общей площади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175449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124395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176611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201538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204102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6901" w:rsidRPr="00F675F9" w:rsidRDefault="004137C6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+16,3</w:t>
            </w:r>
          </w:p>
        </w:tc>
      </w:tr>
      <w:tr w:rsidR="00B3696B" w:rsidRPr="0075395B" w:rsidTr="004B4555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96B" w:rsidRPr="00F675F9" w:rsidRDefault="00B3696B" w:rsidP="00F675F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96B" w:rsidRPr="00F675F9" w:rsidRDefault="00B3696B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Население (за счет собственных и заемных средств)</w:t>
            </w:r>
          </w:p>
        </w:tc>
      </w:tr>
      <w:tr w:rsidR="00AF6901" w:rsidRPr="0075395B" w:rsidTr="00B3696B">
        <w:trPr>
          <w:trHeight w:val="425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домов,</w:t>
            </w: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 единиц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697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6901" w:rsidRPr="00F675F9" w:rsidRDefault="004137C6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+99,1</w:t>
            </w:r>
          </w:p>
        </w:tc>
      </w:tr>
      <w:tr w:rsidR="00AF6901" w:rsidRPr="0075395B" w:rsidTr="00B3696B"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901" w:rsidRPr="00F675F9" w:rsidRDefault="00AF6901" w:rsidP="00F675F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Pr="00F675F9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общей площади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63962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114559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102961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901" w:rsidRPr="00F675F9" w:rsidRDefault="00AF6901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107991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6901" w:rsidRPr="00F675F9" w:rsidRDefault="004137C6" w:rsidP="00F675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675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+68,8</w:t>
            </w:r>
          </w:p>
        </w:tc>
      </w:tr>
    </w:tbl>
    <w:p w:rsidR="00B3696B" w:rsidRDefault="00B3696B" w:rsidP="007539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Рассчитано по </w:t>
      </w:r>
      <w:r w:rsidRPr="0075395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[</w:t>
      </w:r>
      <w:r w:rsidR="00ED1D37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5395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]</w:t>
      </w:r>
    </w:p>
    <w:p w:rsidR="00C55AD4" w:rsidRPr="00C55AD4" w:rsidRDefault="00C55AD4" w:rsidP="007539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19B1" w:rsidRPr="0075395B" w:rsidRDefault="00496088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данным таблицы в</w:t>
      </w:r>
      <w:r w:rsidR="00C12A02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 году в Сахалинской области</w:t>
      </w:r>
      <w:r w:rsidR="004A19B1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объемы жилищного строительства существенно возросли. Так, </w:t>
      </w:r>
      <w:r w:rsidR="00C12A02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2D14C6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текущем году в </w:t>
      </w:r>
      <w:r w:rsidR="00C12A02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эксплуатацию было введено всего (без индивидуальных застройщиков) 145 домов площадью 204 тысяч кв. метров,</w:t>
      </w: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 на 55,9% больше </w:t>
      </w:r>
      <w:r w:rsidR="004A19B1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значений 2011 г.</w:t>
      </w:r>
      <w:r w:rsidR="008A306F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этом </w:t>
      </w:r>
      <w:r w:rsidR="00C57929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2015 г. население за счет собственных и заемных средств инициировало ввод в эксплуатацию 697 жилых домов, что почти в два раза больше показателя 2011 г. </w:t>
      </w:r>
    </w:p>
    <w:p w:rsidR="00C12A02" w:rsidRPr="0075395B" w:rsidRDefault="00C12A02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Средняя стоимость строительства одного квадратного метра общей площади жилых домов и общежитий в 2015 году ука</w:t>
      </w:r>
      <w:r w:rsidR="008A306F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зано</w:t>
      </w: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таблице 3.</w:t>
      </w:r>
      <w:r w:rsidR="00C57929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57929" w:rsidRPr="0075395B" w:rsidRDefault="00664566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Исходя из представленных данных, затраты на строительство жилых объектов </w:t>
      </w:r>
      <w:r w:rsidRPr="0075395B">
        <w:rPr>
          <w:rFonts w:ascii="Times New Roman" w:eastAsiaTheme="minorEastAsia" w:hAnsi="Times New Roman"/>
          <w:sz w:val="28"/>
          <w:szCs w:val="28"/>
          <w:lang w:eastAsia="ru-RU"/>
        </w:rPr>
        <w:t>в сельской местности почти на 8% выше</w:t>
      </w:r>
      <w:r w:rsidR="00A80D9F" w:rsidRPr="0075395B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чем в городах и поселках городского типа. </w:t>
      </w:r>
      <w:r w:rsidR="006214AB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Это определяется удаленностью от </w:t>
      </w:r>
      <w:r w:rsidR="006214AB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крупных транспортных узлов, состоянием дорог, проблемами </w:t>
      </w:r>
      <w:r w:rsidR="009839E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</w:t>
      </w:r>
      <w:r w:rsidR="006214AB" w:rsidRPr="0075395B">
        <w:rPr>
          <w:rFonts w:ascii="Times New Roman" w:eastAsiaTheme="minorEastAsia" w:hAnsi="Times New Roman"/>
          <w:sz w:val="28"/>
          <w:szCs w:val="28"/>
          <w:lang w:eastAsia="ru-RU"/>
        </w:rPr>
        <w:t>инженерны</w:t>
      </w:r>
      <w:r w:rsidR="009839E0" w:rsidRPr="0075395B"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="006214AB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коммуникаци</w:t>
      </w:r>
      <w:r w:rsidR="009839E0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й и </w:t>
      </w:r>
      <w:r w:rsidR="006214AB" w:rsidRPr="0075395B">
        <w:rPr>
          <w:rFonts w:ascii="Times New Roman" w:eastAsiaTheme="minorEastAsia" w:hAnsi="Times New Roman"/>
          <w:sz w:val="28"/>
          <w:szCs w:val="28"/>
          <w:lang w:eastAsia="ru-RU"/>
        </w:rPr>
        <w:t>лини</w:t>
      </w:r>
      <w:r w:rsidR="009839E0" w:rsidRPr="0075395B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="006214AB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 электропередачи</w:t>
      </w:r>
      <w:r w:rsidR="00854AA6" w:rsidRPr="0075395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675F9" w:rsidRDefault="00F675F9" w:rsidP="00F675F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2A02" w:rsidRPr="0075395B" w:rsidRDefault="00C12A02" w:rsidP="00F675F9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Таблица 3 - </w:t>
      </w:r>
      <w:r w:rsidRPr="0075395B">
        <w:rPr>
          <w:rFonts w:ascii="Times New Roman" w:eastAsiaTheme="minorEastAsia" w:hAnsi="Times New Roman"/>
          <w:bCs/>
          <w:sz w:val="28"/>
          <w:szCs w:val="28"/>
          <w:lang w:eastAsia="ru-RU"/>
        </w:rPr>
        <w:t>Средняя стоимость строительства 1 кв. метра общей площади жилых домов и общежитий в 2015 году в Сахалинской области, руб.</w:t>
      </w:r>
      <w:r w:rsidR="00452BE2" w:rsidRPr="0075395B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452BE2" w:rsidRPr="00F675F9">
        <w:rPr>
          <w:rFonts w:ascii="Times New Roman" w:eastAsia="Times New Roman" w:hAnsi="Times New Roman"/>
          <w:bCs/>
          <w:sz w:val="28"/>
          <w:szCs w:val="28"/>
          <w:lang w:eastAsia="ru-RU"/>
        </w:rPr>
        <w:t>[</w:t>
      </w:r>
      <w:r w:rsidR="00ED1D37" w:rsidRPr="0075395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52BE2" w:rsidRPr="00F675F9">
        <w:rPr>
          <w:rFonts w:ascii="Times New Roman" w:eastAsia="Times New Roman" w:hAnsi="Times New Roman"/>
          <w:bCs/>
          <w:sz w:val="28"/>
          <w:szCs w:val="28"/>
          <w:lang w:eastAsia="ru-RU"/>
        </w:rPr>
        <w:t>]</w:t>
      </w:r>
    </w:p>
    <w:tbl>
      <w:tblPr>
        <w:tblpPr w:leftFromText="180" w:rightFromText="180" w:vertAnchor="text" w:horzAnchor="margin" w:tblpY="107"/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032"/>
        <w:gridCol w:w="2409"/>
        <w:gridCol w:w="2752"/>
        <w:gridCol w:w="24"/>
      </w:tblGrid>
      <w:tr w:rsidR="00C12A02" w:rsidRPr="0075395B" w:rsidTr="00601B14">
        <w:trPr>
          <w:trHeight w:val="285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" w:type="dxa"/>
            <w:vAlign w:val="center"/>
            <w:hideMark/>
          </w:tcPr>
          <w:p w:rsidR="00C12A02" w:rsidRPr="0075395B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2A02" w:rsidRPr="0075395B" w:rsidTr="00601B14">
        <w:trPr>
          <w:trHeight w:val="257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vAlign w:val="center"/>
            <w:hideMark/>
          </w:tcPr>
          <w:p w:rsidR="00C12A02" w:rsidRPr="0075395B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2A02" w:rsidRPr="0075395B" w:rsidTr="00601B14">
        <w:trPr>
          <w:trHeight w:val="653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9333DE" w:rsidRDefault="00C12A02" w:rsidP="0075395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27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9333DE" w:rsidRDefault="00C12A02" w:rsidP="0075395B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городах и поселках городского типа</w:t>
            </w:r>
          </w:p>
        </w:tc>
        <w:tc>
          <w:tcPr>
            <w:tcW w:w="24" w:type="dxa"/>
            <w:vAlign w:val="center"/>
            <w:hideMark/>
          </w:tcPr>
          <w:p w:rsidR="00C12A02" w:rsidRPr="0075395B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2A02" w:rsidRPr="0075395B" w:rsidTr="00601B14">
        <w:trPr>
          <w:trHeight w:val="52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vAlign w:val="center"/>
            <w:hideMark/>
          </w:tcPr>
          <w:p w:rsidR="00C12A02" w:rsidRPr="0075395B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2A02" w:rsidRPr="0075395B" w:rsidTr="00601B14">
        <w:trPr>
          <w:trHeight w:val="28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02" w:rsidRPr="009333DE" w:rsidRDefault="00C12A02" w:rsidP="0075395B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2A02" w:rsidRPr="009333DE" w:rsidRDefault="00C12A02" w:rsidP="0075395B">
            <w:pPr>
              <w:spacing w:after="0" w:line="36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2A02" w:rsidRPr="009333DE" w:rsidRDefault="00C12A02" w:rsidP="0075395B">
            <w:pPr>
              <w:spacing w:after="0" w:line="36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64606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2A02" w:rsidRPr="009333DE" w:rsidRDefault="00C12A02" w:rsidP="0075395B">
            <w:pPr>
              <w:spacing w:after="0" w:line="36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3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59843</w:t>
            </w:r>
          </w:p>
        </w:tc>
        <w:tc>
          <w:tcPr>
            <w:tcW w:w="24" w:type="dxa"/>
            <w:vAlign w:val="center"/>
            <w:hideMark/>
          </w:tcPr>
          <w:p w:rsidR="00C12A02" w:rsidRPr="0075395B" w:rsidRDefault="00C12A02" w:rsidP="0075395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A02" w:rsidRPr="0075395B" w:rsidRDefault="00C12A02" w:rsidP="0075395B">
      <w:pPr>
        <w:tabs>
          <w:tab w:val="left" w:pos="17152"/>
        </w:tabs>
        <w:spacing w:after="0" w:line="360" w:lineRule="auto"/>
        <w:ind w:right="3731"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76E21" w:rsidRPr="0075395B" w:rsidRDefault="00E76E21" w:rsidP="0075395B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Несмотря на высокую стоимость строительства </w:t>
      </w:r>
      <w:r w:rsidRPr="0075395B">
        <w:rPr>
          <w:rFonts w:ascii="Times New Roman" w:eastAsiaTheme="minorEastAsia" w:hAnsi="Times New Roman"/>
          <w:bCs/>
          <w:sz w:val="28"/>
          <w:szCs w:val="28"/>
          <w:lang w:eastAsia="ru-RU"/>
        </w:rPr>
        <w:t>1 кв. метра общей площади жилых домов и общежитий</w:t>
      </w:r>
      <w:r w:rsidR="001368EC" w:rsidRPr="0075395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в </w:t>
      </w:r>
      <w:r w:rsidR="001368EC" w:rsidRPr="0075395B">
        <w:rPr>
          <w:rFonts w:ascii="Times New Roman" w:eastAsiaTheme="minorEastAsia" w:hAnsi="Times New Roman"/>
          <w:sz w:val="28"/>
          <w:szCs w:val="28"/>
          <w:lang w:eastAsia="ru-RU"/>
        </w:rPr>
        <w:t>сельской местности</w:t>
      </w:r>
      <w:r w:rsidR="003B3DF6" w:rsidRPr="0075395B">
        <w:rPr>
          <w:rFonts w:ascii="Times New Roman" w:eastAsiaTheme="minorEastAsia" w:hAnsi="Times New Roman"/>
          <w:sz w:val="28"/>
          <w:szCs w:val="28"/>
          <w:lang w:eastAsia="ru-RU"/>
        </w:rPr>
        <w:t>, объемы ввода в эксплуатацию жилья возрастают.</w:t>
      </w:r>
      <w:r w:rsidR="00FE6733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048D6" w:rsidRPr="0075395B">
        <w:rPr>
          <w:rFonts w:ascii="Times New Roman" w:eastAsiaTheme="minorEastAsia" w:hAnsi="Times New Roman"/>
          <w:sz w:val="28"/>
          <w:szCs w:val="28"/>
          <w:lang w:eastAsia="ru-RU"/>
        </w:rPr>
        <w:t>Это связано, прежде всего, с реализацией</w:t>
      </w:r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 Сахалинской области «Обеспечение населения Сахалинской области качественным жильем на 2014-2020 годы», утвержденной постановлением Правительства Сахалинской области от 06.08.2013 № 428. Всего</w:t>
      </w:r>
      <w:r w:rsidR="00E3487A" w:rsidRPr="007539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реализации программы</w:t>
      </w:r>
      <w:r w:rsidR="00E3487A" w:rsidRPr="007539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октября 2016 г. в муниципальных образованиях Сахалинской области переселено более 9 тыс. человек из аварийного жилфонда площадью около 172 </w:t>
      </w:r>
      <w:proofErr w:type="spellStart"/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>тыс.кв.м</w:t>
      </w:r>
      <w:proofErr w:type="spellEnd"/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487A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01.10.2016 года общее выполнение программы составляет 64 </w:t>
      </w:r>
      <w:r w:rsidR="00E3487A" w:rsidRPr="0075395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завершения выполнения задачи по ликвидации аварийного жилья, необходимо переселить около 5 тыс. граждан из аварийного жилфонда площадью около 96 </w:t>
      </w:r>
      <w:proofErr w:type="spellStart"/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>тыс.кв.м</w:t>
      </w:r>
      <w:proofErr w:type="spellEnd"/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>. [</w:t>
      </w:r>
      <w:r w:rsidR="00ED1D37" w:rsidRPr="007539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48D6" w:rsidRPr="0075395B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E3487A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увеличение объемов жилищного строительства в настоящее время недостаточное</w:t>
      </w:r>
      <w:r w:rsidR="00FE6733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обеспечения населения новым</w:t>
      </w:r>
      <w:r w:rsidR="007C03E4" w:rsidRPr="0075395B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FE6733" w:rsidRPr="0075395B">
        <w:rPr>
          <w:rFonts w:ascii="Times New Roman" w:eastAsiaTheme="minorEastAsia" w:hAnsi="Times New Roman"/>
          <w:sz w:val="28"/>
          <w:szCs w:val="28"/>
          <w:lang w:eastAsia="ru-RU"/>
        </w:rPr>
        <w:t>, качественным</w:t>
      </w:r>
      <w:r w:rsidR="007C03E4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и жилыми объектами и решения проблемы </w:t>
      </w:r>
      <w:r w:rsidR="00FE6733" w:rsidRPr="0075395B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ликвидации в</w:t>
      </w:r>
      <w:r w:rsidR="007C03E4" w:rsidRPr="0075395B">
        <w:rPr>
          <w:rFonts w:ascii="Times New Roman" w:eastAsiaTheme="minorEastAsia" w:hAnsi="Times New Roman"/>
          <w:sz w:val="28"/>
          <w:szCs w:val="28"/>
          <w:lang w:eastAsia="ru-RU"/>
        </w:rPr>
        <w:t>етхого и аварийного жилья.</w:t>
      </w:r>
    </w:p>
    <w:p w:rsidR="0081243D" w:rsidRPr="0075395B" w:rsidRDefault="003D7334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Среди проблем функционирования </w:t>
      </w:r>
      <w:r w:rsidR="001F69F4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в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отрасли можно также выделить: высокие издержки производства строительных материалов в островной области, что снижает конкурентоспособность по цене местной продукции,  и делает привлекательными  импортные товары.</w:t>
      </w:r>
      <w:r w:rsidR="0081243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следует отметить </w:t>
      </w:r>
      <w:r w:rsidR="00690CA4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недостаточный объем и </w:t>
      </w:r>
      <w:r w:rsidR="0081243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узкий </w:t>
      </w:r>
      <w:r w:rsidR="00690CA4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ассортимент продукции местных производителей строительных материалов, технологии производства которых не соответствуют современным требованиям. </w:t>
      </w:r>
      <w:r w:rsidR="001F69F4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при выполнении строительно-монтажных работ используется, преимущественно, импортная продукция, что </w:t>
      </w:r>
      <w:r w:rsidR="00E34011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повышает зависимость строительной организации от внешних поставщиков, и </w:t>
      </w:r>
      <w:r w:rsidR="001F69F4" w:rsidRPr="0075395B">
        <w:rPr>
          <w:rFonts w:ascii="Times New Roman" w:eastAsia="Times New Roman" w:hAnsi="Times New Roman"/>
          <w:sz w:val="28"/>
          <w:szCs w:val="28"/>
          <w:lang w:eastAsia="ru-RU"/>
        </w:rPr>
        <w:t>в условиях нестабильности курса национальной валюты, затрудняет расчет затрат на возведение объекта.</w:t>
      </w:r>
    </w:p>
    <w:p w:rsidR="00CD7E80" w:rsidRPr="0075395B" w:rsidRDefault="00CD7E80" w:rsidP="007539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Кроме того, в строительной сфере осуществляют деятельность предприятия с высоким уровнем износа основных фондов. При этом объемы капиталовложений недостаточные для их обновления, что отражается на  качестве и сроках выполнения строительно-монтажных работ.</w:t>
      </w:r>
    </w:p>
    <w:p w:rsidR="00690CA4" w:rsidRPr="0075395B" w:rsidRDefault="00094A2B" w:rsidP="0075395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E072EE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поступательному развитию строительной сферы препятствуют </w:t>
      </w:r>
      <w:r w:rsidR="00690CA4" w:rsidRPr="0075395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барьеры.</w:t>
      </w:r>
    </w:p>
    <w:p w:rsidR="00960EC4" w:rsidRPr="0075395B" w:rsidRDefault="003D2F78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Успешное функционирование </w:t>
      </w:r>
      <w:r w:rsidR="00D85AE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строительной отрасли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колоссальное значение для социально-экономического развития островной области. </w:t>
      </w:r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строительство автодороги Южно-Сахалинск - Оха и организация железнодорожного сообщения </w:t>
      </w:r>
      <w:proofErr w:type="spellStart"/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>Селихин</w:t>
      </w:r>
      <w:proofErr w:type="spellEnd"/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– Ныш  вместе с продолжением добычи нефти путем реализации действующих и новых проектов усил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ит </w:t>
      </w:r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>связ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 южной частью острова и </w:t>
      </w:r>
      <w:r w:rsidR="00643FB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улучшит </w:t>
      </w:r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>услови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населения на севере Сахалин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0E8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35D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железнодорожной линии </w:t>
      </w:r>
      <w:proofErr w:type="spellStart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Ильинск</w:t>
      </w:r>
      <w:r w:rsidR="00643FB0" w:rsidRPr="0075395B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proofErr w:type="spellEnd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- Углегорск </w:t>
      </w:r>
      <w:r w:rsidR="00643FB0" w:rsidRPr="0075395B">
        <w:rPr>
          <w:rFonts w:ascii="Times New Roman" w:eastAsia="Times New Roman" w:hAnsi="Times New Roman"/>
          <w:sz w:val="28"/>
          <w:szCs w:val="28"/>
          <w:lang w:eastAsia="ru-RU"/>
        </w:rPr>
        <w:t>обеспечит организацию эффективного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</w:t>
      </w:r>
      <w:r w:rsidR="00643FB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сообщени</w:t>
      </w:r>
      <w:r w:rsidR="00643FB0" w:rsidRPr="007539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угленосным районом и южными портами </w:t>
      </w:r>
      <w:r w:rsidR="00643FB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острова. Также </w:t>
      </w:r>
      <w:r w:rsidR="00960EC4" w:rsidRPr="0075395B">
        <w:rPr>
          <w:rFonts w:ascii="Times New Roman" w:eastAsia="Times New Roman" w:hAnsi="Times New Roman"/>
          <w:sz w:val="28"/>
          <w:szCs w:val="28"/>
          <w:lang w:eastAsia="ru-RU"/>
        </w:rPr>
        <w:t>реализация нижеследующих проектов будет способствовать динамичному развитию экономики Сахалинской области:</w:t>
      </w:r>
    </w:p>
    <w:p w:rsidR="00960EC4" w:rsidRPr="0075395B" w:rsidRDefault="00AB0E5B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643FB0" w:rsidRPr="007539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еконструкция морского порта Ильинский, производственные мощности которого обеспечат 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функционирование </w:t>
      </w:r>
      <w:proofErr w:type="spellStart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газохимического</w:t>
      </w:r>
      <w:proofErr w:type="spellEnd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и обслуживание танкеров, </w:t>
      </w:r>
      <w:proofErr w:type="spellStart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газовозов</w:t>
      </w:r>
      <w:proofErr w:type="spellEnd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сухогрузов</w:t>
      </w:r>
      <w:r w:rsidR="009521E1" w:rsidRPr="0075395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0EC4" w:rsidRPr="0075395B" w:rsidRDefault="009521E1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реконструкция гидротехнических сооружений и объектов морских портов Корсаков и Холмск со строительством угольных терминалов, а также </w:t>
      </w:r>
      <w:proofErr w:type="spellStart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Невельского</w:t>
      </w:r>
      <w:proofErr w:type="spellEnd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 для организации на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базе оптовой рыбной биржи;</w:t>
      </w:r>
    </w:p>
    <w:p w:rsidR="00873EA3" w:rsidRPr="0075395B" w:rsidRDefault="009521E1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реконструкция аэропортов Южно-Сахалинск, Зональное, Оха и Менделеево (остров Кунашир), а также строительство аэропорта Итуруп (остров Итуруп).</w:t>
      </w:r>
    </w:p>
    <w:p w:rsidR="00873EA3" w:rsidRPr="0075395B" w:rsidRDefault="009521E1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строительств</w:t>
      </w:r>
      <w:r w:rsidR="007D507C" w:rsidRPr="007539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 морского порта в районе пос. </w:t>
      </w:r>
      <w:proofErr w:type="spellStart"/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>Набиль</w:t>
      </w:r>
      <w:proofErr w:type="spellEnd"/>
      <w:r w:rsidR="007D507C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обеспечения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</w:t>
      </w:r>
      <w:r w:rsidR="007D507C" w:rsidRPr="0075395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7D507C" w:rsidRPr="007539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терминалов по перевалке опасных грузов и </w:t>
      </w:r>
      <w:r w:rsidR="007D507C" w:rsidRPr="0075395B">
        <w:rPr>
          <w:rFonts w:ascii="Times New Roman" w:eastAsia="Times New Roman" w:hAnsi="Times New Roman"/>
          <w:sz w:val="28"/>
          <w:szCs w:val="28"/>
          <w:lang w:eastAsia="ru-RU"/>
        </w:rPr>
        <w:t>обслуживания</w:t>
      </w:r>
      <w:r w:rsidR="00873EA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шельфовых буровых платформ.</w:t>
      </w:r>
    </w:p>
    <w:p w:rsidR="00C12A02" w:rsidRPr="0075395B" w:rsidRDefault="000941EA" w:rsidP="00753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качества строительно-монтажных работ и надежности, безопасности возводимых объектов необходимо осуществить переход на использование экологически чистых материалов, применение </w:t>
      </w:r>
      <w:r w:rsidR="009138F8" w:rsidRPr="0075395B">
        <w:rPr>
          <w:rFonts w:ascii="Times New Roman" w:eastAsia="Times New Roman" w:hAnsi="Times New Roman"/>
          <w:sz w:val="28"/>
          <w:szCs w:val="28"/>
          <w:lang w:eastAsia="ru-RU"/>
        </w:rPr>
        <w:t>современных конструкций и новейших технологий.</w:t>
      </w:r>
    </w:p>
    <w:p w:rsidR="000D5682" w:rsidRPr="0075395B" w:rsidRDefault="00757ABE" w:rsidP="007539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C52B8B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строительной отрасли должно проходить двумя параллельными путями. С одной стороны, требуется поддержка со стороны государства, а с другой — отраслевой рост. </w:t>
      </w:r>
      <w:proofErr w:type="gramStart"/>
      <w:r w:rsidR="004A6CAB" w:rsidRPr="0075395B">
        <w:rPr>
          <w:rFonts w:ascii="Times New Roman" w:eastAsia="Times New Roman" w:hAnsi="Times New Roman"/>
          <w:sz w:val="28"/>
          <w:szCs w:val="28"/>
          <w:lang w:eastAsia="ru-RU"/>
        </w:rPr>
        <w:t>Государство должно обеспечить создание благоприятных условий для стимулирования развития существующих форм хозяйствования в строительной сфере и появления новых</w:t>
      </w:r>
      <w:r w:rsidR="000131E9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частности, </w:t>
      </w:r>
      <w:r w:rsidR="004A6CAB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1E9" w:rsidRPr="0075395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процесса проведения торгов, увеличение инвестиций в сектор производства строительных материалов,  использование механизмов льготного кредитования, информационно-консультационная и юридическая поддержка малых строительных организаций, уменьшение таможенных пошлин на высокотехнологичную продукцию и др.</w:t>
      </w:r>
      <w:r w:rsidR="00FC5B78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 Кроме того, </w:t>
      </w:r>
      <w:r w:rsidR="00F20DDD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стороны государства </w:t>
      </w:r>
      <w:r w:rsidR="00C21F2E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 </w:t>
      </w:r>
      <w:r w:rsidR="000D5682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жесткий </w:t>
      </w:r>
      <w:r w:rsidR="00C21F2E" w:rsidRPr="0075395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21F2E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социальной программы  по обеспечению населения жильем. </w:t>
      </w:r>
      <w:r w:rsidR="000D5682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Главными требованиями при сдаче объекта должны стать: </w:t>
      </w:r>
      <w:r w:rsidR="00F10817" w:rsidRPr="00753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высокое </w:t>
      </w:r>
      <w:r w:rsidR="000D5682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качество, </w:t>
      </w:r>
      <w:r w:rsidR="00F10817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обоснованная </w:t>
      </w:r>
      <w:r w:rsidR="000D5682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цена, </w:t>
      </w:r>
      <w:r w:rsidR="003263D8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высокий </w:t>
      </w:r>
      <w:r w:rsidR="000D5682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комфорта предоставляемого жилья.  </w:t>
      </w:r>
    </w:p>
    <w:p w:rsidR="00DB6A4E" w:rsidRPr="0075395B" w:rsidRDefault="00DB6A4E" w:rsidP="0075395B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Для развития строительной отрасли в Сахалинской области необходимо: во-первых, обновить основные фонды строительных организаций; во-вторых, наладить производство изделий и материалов высокого качества на территории области; в-третьих, проводить мероприятия, направленные на уменьшение себестоимости продукции</w:t>
      </w:r>
      <w:r w:rsidR="00ED6FF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(работ, услуг)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</w:t>
      </w:r>
      <w:r w:rsidR="00ED6FF0" w:rsidRPr="0075395B">
        <w:rPr>
          <w:rFonts w:ascii="Times New Roman" w:eastAsia="Times New Roman" w:hAnsi="Times New Roman"/>
          <w:sz w:val="28"/>
          <w:szCs w:val="28"/>
          <w:lang w:eastAsia="ru-RU"/>
        </w:rPr>
        <w:t>рационального использования сырья, материалов, топлива, энергии, повышения производительности труда, эффективности использования оборудования, машин и механизмов, внедрени</w:t>
      </w:r>
      <w:r w:rsidR="00075CB7" w:rsidRPr="007539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D6FF0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контроля качества на каждом этапе производственного процесса</w:t>
      </w: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D6FF0" w:rsidRPr="0075395B" w:rsidRDefault="00075CB7" w:rsidP="0075395B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перспективы развития строительной отрасли в Сахалинской  области во много определяются уровнем материального и финансового обеспечения</w:t>
      </w:r>
      <w:r w:rsidR="0019510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квалификацией инженерно-технических работников, степенью использования новейших конструкций и технологий</w:t>
      </w:r>
      <w:r w:rsidR="004E4179" w:rsidRPr="0075395B">
        <w:rPr>
          <w:rFonts w:ascii="Times New Roman" w:eastAsia="Times New Roman" w:hAnsi="Times New Roman"/>
          <w:sz w:val="28"/>
          <w:szCs w:val="28"/>
          <w:lang w:eastAsia="ru-RU"/>
        </w:rPr>
        <w:t>, а также ростом спроса на высококачественные сооружаемые объекты.</w:t>
      </w:r>
      <w:r w:rsidR="00195103"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103" w:rsidRPr="0075395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C55AD4" w:rsidRDefault="00C55AD4" w:rsidP="00C55AD4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E56" w:rsidRPr="00C55AD4" w:rsidRDefault="00B67E56" w:rsidP="00C55AD4">
      <w:pPr>
        <w:widowControl w:val="0"/>
        <w:shd w:val="clear" w:color="auto" w:fill="FFFFFF"/>
        <w:spacing w:after="0" w:line="360" w:lineRule="auto"/>
        <w:ind w:firstLine="50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C55AD4">
        <w:rPr>
          <w:rFonts w:ascii="Times New Roman" w:eastAsia="Arial Unicode MS" w:hAnsi="Times New Roman"/>
          <w:b/>
          <w:sz w:val="28"/>
          <w:szCs w:val="28"/>
          <w:lang w:eastAsia="ru-RU"/>
        </w:rPr>
        <w:t>Литература:</w:t>
      </w:r>
    </w:p>
    <w:p w:rsidR="00715A94" w:rsidRPr="00715A94" w:rsidRDefault="00715A94" w:rsidP="00715A94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Pr="00715A94">
        <w:rPr>
          <w:rFonts w:ascii="Times New Roman" w:hAnsi="Times New Roman"/>
          <w:bCs/>
          <w:sz w:val="28"/>
          <w:szCs w:val="28"/>
        </w:rPr>
        <w:t>// Официальный сайт Губернатора и Правительства Сахалинской области</w:t>
      </w:r>
      <w:r w:rsidR="00C55AD4">
        <w:rPr>
          <w:rFonts w:ascii="Times New Roman" w:hAnsi="Times New Roman"/>
          <w:sz w:val="28"/>
          <w:szCs w:val="28"/>
        </w:rPr>
        <w:t xml:space="preserve">  [Э</w:t>
      </w:r>
      <w:r w:rsidRPr="00715A94">
        <w:rPr>
          <w:rFonts w:ascii="Times New Roman" w:hAnsi="Times New Roman"/>
          <w:sz w:val="28"/>
          <w:szCs w:val="28"/>
        </w:rPr>
        <w:t xml:space="preserve">лектронный ресурс] – Режим доступа.- URL: </w:t>
      </w:r>
      <w:r w:rsidRPr="00C55AD4">
        <w:rPr>
          <w:rFonts w:ascii="Times New Roman" w:hAnsi="Times New Roman"/>
          <w:sz w:val="28"/>
          <w:szCs w:val="28"/>
        </w:rPr>
        <w:t>http://www.sakhalin.</w:t>
      </w:r>
      <w:proofErr w:type="spellStart"/>
      <w:r w:rsidRPr="00C55AD4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C55AD4">
        <w:rPr>
          <w:rFonts w:ascii="Times New Roman" w:hAnsi="Times New Roman"/>
          <w:sz w:val="28"/>
          <w:szCs w:val="28"/>
        </w:rPr>
        <w:t>.</w:t>
      </w:r>
      <w:proofErr w:type="spellStart"/>
      <w:r w:rsidRPr="00C55AD4">
        <w:rPr>
          <w:rFonts w:ascii="Times New Roman" w:hAnsi="Times New Roman"/>
          <w:sz w:val="28"/>
          <w:szCs w:val="28"/>
        </w:rPr>
        <w:t>ru</w:t>
      </w:r>
      <w:proofErr w:type="spellEnd"/>
      <w:r w:rsidRPr="00715A94">
        <w:rPr>
          <w:rFonts w:ascii="Times New Roman" w:hAnsi="Times New Roman"/>
          <w:sz w:val="28"/>
          <w:szCs w:val="28"/>
        </w:rPr>
        <w:t xml:space="preserve"> (дата обращения 05.12.2016 г.)</w:t>
      </w:r>
    </w:p>
    <w:p w:rsidR="00715A94" w:rsidRPr="00715A94" w:rsidRDefault="00715A94" w:rsidP="00715A94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5A94">
        <w:rPr>
          <w:rFonts w:ascii="Times New Roman" w:hAnsi="Times New Roman"/>
          <w:bCs/>
          <w:sz w:val="28"/>
          <w:szCs w:val="28"/>
        </w:rPr>
        <w:t xml:space="preserve">Строительство // </w:t>
      </w:r>
      <w:r w:rsidRPr="00715A94">
        <w:rPr>
          <w:rFonts w:ascii="Times New Roman" w:hAnsi="Times New Roman"/>
          <w:sz w:val="28"/>
          <w:szCs w:val="28"/>
        </w:rPr>
        <w:t>Сайт Территориального органа Федеральной службы государственной стат</w:t>
      </w:r>
      <w:r w:rsidR="00C55AD4">
        <w:rPr>
          <w:rFonts w:ascii="Times New Roman" w:hAnsi="Times New Roman"/>
          <w:sz w:val="28"/>
          <w:szCs w:val="28"/>
        </w:rPr>
        <w:t>истики по Сахалинской области [Э</w:t>
      </w:r>
      <w:r w:rsidRPr="00715A94">
        <w:rPr>
          <w:rFonts w:ascii="Times New Roman" w:hAnsi="Times New Roman"/>
          <w:sz w:val="28"/>
          <w:szCs w:val="28"/>
        </w:rPr>
        <w:t xml:space="preserve">лектронный ресурс] – Режим доступа. - </w:t>
      </w:r>
      <w:r w:rsidRPr="00715A94">
        <w:rPr>
          <w:rFonts w:ascii="Times New Roman" w:hAnsi="Times New Roman"/>
          <w:sz w:val="28"/>
          <w:szCs w:val="28"/>
          <w:lang w:val="en-US"/>
        </w:rPr>
        <w:t>U</w:t>
      </w:r>
      <w:r w:rsidRPr="00715A94">
        <w:rPr>
          <w:rFonts w:ascii="Times New Roman" w:hAnsi="Times New Roman"/>
          <w:sz w:val="28"/>
          <w:szCs w:val="28"/>
        </w:rPr>
        <w:t xml:space="preserve">RL: </w:t>
      </w:r>
      <w:r w:rsidRPr="00C55AD4">
        <w:rPr>
          <w:rFonts w:ascii="Times New Roman" w:hAnsi="Times New Roman"/>
          <w:sz w:val="28"/>
          <w:szCs w:val="28"/>
          <w:lang w:val="en-US"/>
        </w:rPr>
        <w:t>http</w:t>
      </w:r>
      <w:r w:rsidRPr="00C55AD4">
        <w:rPr>
          <w:rFonts w:ascii="Times New Roman" w:hAnsi="Times New Roman"/>
          <w:sz w:val="28"/>
          <w:szCs w:val="28"/>
        </w:rPr>
        <w:t>://</w:t>
      </w:r>
      <w:proofErr w:type="spellStart"/>
      <w:r w:rsidRPr="00C55AD4">
        <w:rPr>
          <w:rFonts w:ascii="Times New Roman" w:hAnsi="Times New Roman"/>
          <w:sz w:val="28"/>
          <w:szCs w:val="28"/>
          <w:lang w:val="en-US"/>
        </w:rPr>
        <w:t>sakhalinstat</w:t>
      </w:r>
      <w:proofErr w:type="spellEnd"/>
      <w:r w:rsidRPr="00C55AD4">
        <w:rPr>
          <w:rFonts w:ascii="Times New Roman" w:hAnsi="Times New Roman"/>
          <w:sz w:val="28"/>
          <w:szCs w:val="28"/>
        </w:rPr>
        <w:t>.</w:t>
      </w:r>
      <w:proofErr w:type="spellStart"/>
      <w:r w:rsidRPr="00C55AD4">
        <w:rPr>
          <w:rFonts w:ascii="Times New Roman" w:hAnsi="Times New Roman"/>
          <w:sz w:val="28"/>
          <w:szCs w:val="28"/>
          <w:lang w:val="en-US"/>
        </w:rPr>
        <w:t>gks</w:t>
      </w:r>
      <w:proofErr w:type="spellEnd"/>
      <w:r w:rsidRPr="00C55AD4">
        <w:rPr>
          <w:rFonts w:ascii="Times New Roman" w:hAnsi="Times New Roman"/>
          <w:sz w:val="28"/>
          <w:szCs w:val="28"/>
        </w:rPr>
        <w:t>.</w:t>
      </w:r>
      <w:proofErr w:type="spellStart"/>
      <w:r w:rsidRPr="00C55AD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15A94">
        <w:rPr>
          <w:rFonts w:ascii="Times New Roman" w:hAnsi="Times New Roman"/>
          <w:sz w:val="28"/>
          <w:szCs w:val="28"/>
        </w:rPr>
        <w:t xml:space="preserve"> (дата обращения 05.12.2016)</w:t>
      </w:r>
    </w:p>
    <w:p w:rsidR="00444CBD" w:rsidRPr="0075395B" w:rsidRDefault="00444CBD" w:rsidP="00715A94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Экономика строительства [Текст]: учебник / под общей ред. И.С. Степанова. — 4-е изд., доп. и </w:t>
      </w:r>
      <w:proofErr w:type="spellStart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 xml:space="preserve">. — М.: </w:t>
      </w:r>
      <w:proofErr w:type="spellStart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Юрайт-Издат</w:t>
      </w:r>
      <w:proofErr w:type="spellEnd"/>
      <w:r w:rsidRPr="0075395B">
        <w:rPr>
          <w:rFonts w:ascii="Times New Roman" w:eastAsia="Times New Roman" w:hAnsi="Times New Roman"/>
          <w:sz w:val="28"/>
          <w:szCs w:val="28"/>
          <w:lang w:eastAsia="ru-RU"/>
        </w:rPr>
        <w:t>, 2014. - 620 с.</w:t>
      </w:r>
    </w:p>
    <w:p w:rsidR="00B97103" w:rsidRPr="0075395B" w:rsidRDefault="00B97103" w:rsidP="00715A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97103" w:rsidRPr="0075395B" w:rsidSect="0075395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95D"/>
    <w:multiLevelType w:val="hybridMultilevel"/>
    <w:tmpl w:val="917A79BC"/>
    <w:lvl w:ilvl="0" w:tplc="9FC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B15141"/>
    <w:multiLevelType w:val="hybridMultilevel"/>
    <w:tmpl w:val="B840F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2671"/>
    <w:multiLevelType w:val="hybridMultilevel"/>
    <w:tmpl w:val="6396E370"/>
    <w:lvl w:ilvl="0" w:tplc="8248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05"/>
    <w:rsid w:val="000131E9"/>
    <w:rsid w:val="0001785A"/>
    <w:rsid w:val="00075CB7"/>
    <w:rsid w:val="00093786"/>
    <w:rsid w:val="00093880"/>
    <w:rsid w:val="000941EA"/>
    <w:rsid w:val="00094A2B"/>
    <w:rsid w:val="000D5682"/>
    <w:rsid w:val="000D65B2"/>
    <w:rsid w:val="000F0E87"/>
    <w:rsid w:val="000F5D44"/>
    <w:rsid w:val="00131C24"/>
    <w:rsid w:val="001368EC"/>
    <w:rsid w:val="001737BF"/>
    <w:rsid w:val="0017655F"/>
    <w:rsid w:val="00195103"/>
    <w:rsid w:val="001F69F4"/>
    <w:rsid w:val="001F6D9B"/>
    <w:rsid w:val="00205F8E"/>
    <w:rsid w:val="002335D0"/>
    <w:rsid w:val="0026693E"/>
    <w:rsid w:val="0029678A"/>
    <w:rsid w:val="002D14C6"/>
    <w:rsid w:val="002E5070"/>
    <w:rsid w:val="00304D0F"/>
    <w:rsid w:val="0031524D"/>
    <w:rsid w:val="00315D35"/>
    <w:rsid w:val="00320445"/>
    <w:rsid w:val="003263D8"/>
    <w:rsid w:val="00376220"/>
    <w:rsid w:val="003B3DF6"/>
    <w:rsid w:val="003D2F78"/>
    <w:rsid w:val="003D7334"/>
    <w:rsid w:val="004137C6"/>
    <w:rsid w:val="004448C5"/>
    <w:rsid w:val="00444CBD"/>
    <w:rsid w:val="00452BE2"/>
    <w:rsid w:val="00496088"/>
    <w:rsid w:val="004A19B1"/>
    <w:rsid w:val="004A6CAB"/>
    <w:rsid w:val="004E4179"/>
    <w:rsid w:val="00520A05"/>
    <w:rsid w:val="005430DA"/>
    <w:rsid w:val="00550767"/>
    <w:rsid w:val="005C3306"/>
    <w:rsid w:val="006214AB"/>
    <w:rsid w:val="00643FB0"/>
    <w:rsid w:val="00664566"/>
    <w:rsid w:val="00665945"/>
    <w:rsid w:val="0068418F"/>
    <w:rsid w:val="00690CA4"/>
    <w:rsid w:val="006A0359"/>
    <w:rsid w:val="006A0C88"/>
    <w:rsid w:val="007060D3"/>
    <w:rsid w:val="00715A94"/>
    <w:rsid w:val="00723AF9"/>
    <w:rsid w:val="00731CB7"/>
    <w:rsid w:val="0075395B"/>
    <w:rsid w:val="00757ABE"/>
    <w:rsid w:val="007879CA"/>
    <w:rsid w:val="007A58EE"/>
    <w:rsid w:val="007C03E4"/>
    <w:rsid w:val="007D507C"/>
    <w:rsid w:val="007E45F8"/>
    <w:rsid w:val="0081243D"/>
    <w:rsid w:val="00854AA6"/>
    <w:rsid w:val="00860C2D"/>
    <w:rsid w:val="00873EA3"/>
    <w:rsid w:val="008A306F"/>
    <w:rsid w:val="009138F8"/>
    <w:rsid w:val="009329CA"/>
    <w:rsid w:val="009333DE"/>
    <w:rsid w:val="009370D1"/>
    <w:rsid w:val="00946009"/>
    <w:rsid w:val="009521E1"/>
    <w:rsid w:val="00960EC4"/>
    <w:rsid w:val="009839E0"/>
    <w:rsid w:val="00997363"/>
    <w:rsid w:val="00A80D9F"/>
    <w:rsid w:val="00AB0E5B"/>
    <w:rsid w:val="00AB4E1F"/>
    <w:rsid w:val="00AE70C4"/>
    <w:rsid w:val="00AF6901"/>
    <w:rsid w:val="00B01D7D"/>
    <w:rsid w:val="00B048D6"/>
    <w:rsid w:val="00B3696B"/>
    <w:rsid w:val="00B603D1"/>
    <w:rsid w:val="00B67E56"/>
    <w:rsid w:val="00B80528"/>
    <w:rsid w:val="00B97103"/>
    <w:rsid w:val="00C12A02"/>
    <w:rsid w:val="00C202B4"/>
    <w:rsid w:val="00C21A49"/>
    <w:rsid w:val="00C21F2E"/>
    <w:rsid w:val="00C52B8B"/>
    <w:rsid w:val="00C55AD4"/>
    <w:rsid w:val="00C57929"/>
    <w:rsid w:val="00C73077"/>
    <w:rsid w:val="00CA05A3"/>
    <w:rsid w:val="00CD7E80"/>
    <w:rsid w:val="00D31E60"/>
    <w:rsid w:val="00D40250"/>
    <w:rsid w:val="00D45454"/>
    <w:rsid w:val="00D45540"/>
    <w:rsid w:val="00D85AED"/>
    <w:rsid w:val="00DB6A4E"/>
    <w:rsid w:val="00DC3366"/>
    <w:rsid w:val="00DC46E3"/>
    <w:rsid w:val="00DF3AC6"/>
    <w:rsid w:val="00E072EE"/>
    <w:rsid w:val="00E34011"/>
    <w:rsid w:val="00E3487A"/>
    <w:rsid w:val="00E46F76"/>
    <w:rsid w:val="00E76E21"/>
    <w:rsid w:val="00EC67C0"/>
    <w:rsid w:val="00ED1D37"/>
    <w:rsid w:val="00ED6FF0"/>
    <w:rsid w:val="00EF05A5"/>
    <w:rsid w:val="00F10817"/>
    <w:rsid w:val="00F20DDD"/>
    <w:rsid w:val="00F618DF"/>
    <w:rsid w:val="00F654B7"/>
    <w:rsid w:val="00F675F9"/>
    <w:rsid w:val="00F81AA9"/>
    <w:rsid w:val="00F9704C"/>
    <w:rsid w:val="00FC5B7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7E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7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7E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7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E761-5DBB-4B2E-B472-6201AA07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Багдасарян Александр Сергеевич</cp:lastModifiedBy>
  <cp:revision>105</cp:revision>
  <cp:lastPrinted>2017-10-06T04:56:00Z</cp:lastPrinted>
  <dcterms:created xsi:type="dcterms:W3CDTF">2017-02-28T01:42:00Z</dcterms:created>
  <dcterms:modified xsi:type="dcterms:W3CDTF">2017-10-06T04:57:00Z</dcterms:modified>
</cp:coreProperties>
</file>