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E9D3" w14:textId="77777777" w:rsidR="00472C92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</w:t>
      </w:r>
    </w:p>
    <w:p w14:paraId="672A11F3" w14:textId="77777777" w:rsidR="00132B36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Сахалинском государственном университете</w:t>
      </w:r>
    </w:p>
    <w:p w14:paraId="0E5207A5" w14:textId="77777777" w:rsidR="00472C92" w:rsidRPr="00B921A9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FBFFD5" w14:textId="4BBD105B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Сахалинском государственном университете объявлен конкурс на замещение должностей</w:t>
      </w:r>
      <w:r w:rsidR="00C77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младшего научного сотрудника </w:t>
      </w: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научно-исследовательских лабораториях Университета</w:t>
      </w:r>
      <w:r w:rsidRPr="00B921A9">
        <w:rPr>
          <w:rStyle w:val="a6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1"/>
      </w:r>
    </w:p>
    <w:p w14:paraId="0D9285BE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218B23" w14:textId="2033A02A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Место проведения конкурса: Сахалинская область, г.</w:t>
      </w:r>
      <w:r w:rsidR="00795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Южно-Сахалинск, </w:t>
      </w:r>
      <w:r w:rsidR="00923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Коммунистический проспект, д. 33</w:t>
      </w:r>
      <w:r w:rsidR="00923EA1"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корпус № </w:t>
      </w:r>
      <w:r w:rsidR="00923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23EA1"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Сахалинского государственного университета (заседание конкурсной </w:t>
      </w:r>
      <w:r w:rsidRPr="00B77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</w:t>
      </w:r>
      <w:r w:rsidR="00923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B77DCB" w:rsidRPr="00B77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923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77DCB" w:rsidRPr="00B77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23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77DCB" w:rsidRPr="00B77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B77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время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 конкурсной комиссии будет объявлено дополнительно на сайте </w:t>
      </w:r>
      <w:r w:rsidR="00B77DCB" w:rsidRPr="00B77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http://sakhgu.ru/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26E391A3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56DE7B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Прием заявок для участия в конкурсе</w:t>
      </w:r>
    </w:p>
    <w:p w14:paraId="36A1B401" w14:textId="1EE8642D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2.1. Дата начала приема заявок для участия в конкурсе: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3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C773E0" w:rsidRPr="00C77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923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773E0" w:rsidRPr="00C77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23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773E0" w:rsidRPr="00C77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7483615A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Электронный адрес СахГУ для подачи заявок: 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rector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sakhgu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14:paraId="6F3AB579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0E5DC" w14:textId="4879B672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Дата окончания приема заявок для участия в конкурсе</w:t>
      </w:r>
      <w:r w:rsidRPr="00C77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923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C773E0" w:rsidRPr="00C77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923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773E0" w:rsidRPr="00C77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23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773E0" w:rsidRPr="00C77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4C8EE8FC" w14:textId="77777777" w:rsidR="0070466F" w:rsidRPr="00FD7DFA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218CF101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A9">
        <w:rPr>
          <w:rFonts w:ascii="Times New Roman" w:eastAsia="Arial Unicode MS" w:hAnsi="Times New Roman" w:cs="Times New Roman"/>
          <w:kern w:val="2"/>
          <w:sz w:val="24"/>
          <w:szCs w:val="24"/>
        </w:rPr>
        <w:t>4. Полные наименования должностей научных работников, на замещение которых объявляется конкурс:</w:t>
      </w:r>
    </w:p>
    <w:p w14:paraId="0B4DDBA9" w14:textId="19A1DC9A" w:rsidR="0070466F" w:rsidRDefault="00282E84" w:rsidP="00923E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E84">
        <w:rPr>
          <w:rFonts w:ascii="Times New Roman" w:hAnsi="Times New Roman" w:cs="Times New Roman"/>
          <w:sz w:val="24"/>
          <w:szCs w:val="24"/>
        </w:rPr>
        <w:t xml:space="preserve">Научно-исследовательская лаборатория </w:t>
      </w:r>
      <w:r w:rsidR="00AC6B72">
        <w:rPr>
          <w:rFonts w:ascii="Times New Roman" w:hAnsi="Times New Roman" w:cs="Times New Roman"/>
          <w:sz w:val="24"/>
          <w:szCs w:val="24"/>
        </w:rPr>
        <w:t>«Э</w:t>
      </w:r>
      <w:r w:rsidRPr="00282E84">
        <w:rPr>
          <w:rFonts w:ascii="Times New Roman" w:hAnsi="Times New Roman" w:cs="Times New Roman"/>
          <w:sz w:val="24"/>
          <w:szCs w:val="24"/>
        </w:rPr>
        <w:t>лектрохимически</w:t>
      </w:r>
      <w:r w:rsidR="00AC6B72">
        <w:rPr>
          <w:rFonts w:ascii="Times New Roman" w:hAnsi="Times New Roman" w:cs="Times New Roman"/>
          <w:sz w:val="24"/>
          <w:szCs w:val="24"/>
        </w:rPr>
        <w:t>е</w:t>
      </w:r>
      <w:r w:rsidRPr="00282E84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AC6B72">
        <w:rPr>
          <w:rFonts w:ascii="Times New Roman" w:hAnsi="Times New Roman" w:cs="Times New Roman"/>
          <w:sz w:val="24"/>
          <w:szCs w:val="24"/>
        </w:rPr>
        <w:t>и</w:t>
      </w:r>
      <w:r w:rsidRPr="00282E84">
        <w:rPr>
          <w:rFonts w:ascii="Times New Roman" w:hAnsi="Times New Roman" w:cs="Times New Roman"/>
          <w:sz w:val="24"/>
          <w:szCs w:val="24"/>
        </w:rPr>
        <w:t xml:space="preserve"> для возобновляемой энергетики (</w:t>
      </w:r>
      <w:r w:rsidR="00701329">
        <w:rPr>
          <w:rFonts w:ascii="Times New Roman" w:hAnsi="Times New Roman" w:cs="Times New Roman"/>
          <w:sz w:val="24"/>
          <w:szCs w:val="24"/>
        </w:rPr>
        <w:t>Л</w:t>
      </w:r>
      <w:r w:rsidRPr="00282E84">
        <w:rPr>
          <w:rFonts w:ascii="Times New Roman" w:hAnsi="Times New Roman" w:cs="Times New Roman"/>
          <w:sz w:val="24"/>
          <w:szCs w:val="24"/>
        </w:rPr>
        <w:t>ЭИдВЭ) СахГУ</w:t>
      </w:r>
      <w:r w:rsidR="0070466F" w:rsidRPr="00795A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14:paraId="02F536DC" w14:textId="77777777" w:rsidTr="00795A34">
        <w:tc>
          <w:tcPr>
            <w:tcW w:w="959" w:type="dxa"/>
          </w:tcPr>
          <w:p w14:paraId="44F09DF6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ставки</w:t>
            </w:r>
          </w:p>
        </w:tc>
      </w:tr>
      <w:tr w:rsidR="006F5D25" w14:paraId="022C4353" w14:textId="77777777" w:rsidTr="00795A34">
        <w:tc>
          <w:tcPr>
            <w:tcW w:w="959" w:type="dxa"/>
          </w:tcPr>
          <w:p w14:paraId="65DD71D4" w14:textId="77777777" w:rsidR="006F5D25" w:rsidRPr="006F5D25" w:rsidRDefault="006F5D25" w:rsidP="006F5D25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7B64AFAC" w14:textId="517D6C65" w:rsidR="006F5D25" w:rsidRDefault="006F5D25" w:rsidP="006F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096" w:type="dxa"/>
          </w:tcPr>
          <w:p w14:paraId="60B45BA2" w14:textId="459C5626" w:rsidR="006F5D25" w:rsidRDefault="00923EA1" w:rsidP="006F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3160195C" w14:textId="20F00C7D" w:rsidR="007E74A6" w:rsidRDefault="005C31C9" w:rsidP="00923EA1">
      <w:pPr>
        <w:pStyle w:val="a3"/>
        <w:numPr>
          <w:ilvl w:val="0"/>
          <w:numId w:val="31"/>
        </w:numPr>
        <w:tabs>
          <w:tab w:val="left" w:pos="993"/>
        </w:tabs>
        <w:spacing w:before="120"/>
        <w:ind w:left="0" w:firstLine="567"/>
        <w:jc w:val="both"/>
        <w:rPr>
          <w:rFonts w:eastAsia="Arial Unicode MS"/>
          <w:kern w:val="2"/>
        </w:rPr>
      </w:pPr>
      <w:r w:rsidRPr="005811B0">
        <w:t>Квалификационные требования</w:t>
      </w:r>
      <w:r w:rsidR="00083B19" w:rsidRPr="005811B0">
        <w:t xml:space="preserve"> </w:t>
      </w:r>
      <w:r w:rsidR="001813D6" w:rsidRPr="005811B0">
        <w:t xml:space="preserve">к </w:t>
      </w:r>
      <w:r w:rsidR="007E74A6" w:rsidRPr="005811B0">
        <w:rPr>
          <w:rFonts w:eastAsia="Arial Unicode MS"/>
          <w:kern w:val="2"/>
        </w:rPr>
        <w:t>должност</w:t>
      </w:r>
      <w:r w:rsidR="001813D6" w:rsidRPr="005811B0">
        <w:rPr>
          <w:rFonts w:eastAsia="Arial Unicode MS"/>
          <w:kern w:val="2"/>
        </w:rPr>
        <w:t>и</w:t>
      </w:r>
      <w:r w:rsidR="007E74A6" w:rsidRPr="005811B0">
        <w:rPr>
          <w:rFonts w:eastAsia="Arial Unicode MS"/>
          <w:kern w:val="2"/>
        </w:rPr>
        <w:t xml:space="preserve"> </w:t>
      </w:r>
      <w:r w:rsidR="005811B0" w:rsidRPr="005811B0">
        <w:rPr>
          <w:rFonts w:eastAsia="Arial Unicode MS"/>
          <w:kern w:val="2"/>
        </w:rPr>
        <w:t xml:space="preserve">младшего научного сотрудника, </w:t>
      </w:r>
      <w:r w:rsidR="007E74A6" w:rsidRPr="005811B0">
        <w:rPr>
          <w:rFonts w:eastAsia="Arial Unicode MS"/>
          <w:kern w:val="2"/>
        </w:rPr>
        <w:t>на замещение которых объявляется конкурс:</w:t>
      </w:r>
    </w:p>
    <w:p w14:paraId="7929665F" w14:textId="77777777" w:rsidR="00923EA1" w:rsidRDefault="00263269" w:rsidP="00923EA1">
      <w:pPr>
        <w:tabs>
          <w:tab w:val="left" w:pos="996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1B8">
        <w:rPr>
          <w:rFonts w:ascii="Times New Roman" w:hAnsi="Times New Roman" w:cs="Times New Roman"/>
          <w:b/>
          <w:bCs/>
          <w:sz w:val="24"/>
          <w:szCs w:val="24"/>
        </w:rPr>
        <w:t>МЛАДШИЙ НАУЧНЫЙ СОТРУДНИК</w:t>
      </w:r>
    </w:p>
    <w:p w14:paraId="27F1D9D7" w14:textId="043ED2CB" w:rsidR="00923EA1" w:rsidRPr="0090384A" w:rsidRDefault="00923EA1" w:rsidP="00923EA1">
      <w:pPr>
        <w:tabs>
          <w:tab w:val="left" w:pos="99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5811B0">
        <w:rPr>
          <w:rFonts w:ascii="Times New Roman" w:hAnsi="Times New Roman" w:cs="Times New Roman"/>
          <w:sz w:val="24"/>
          <w:szCs w:val="24"/>
        </w:rPr>
        <w:t>Общие (обязательные) требования</w:t>
      </w:r>
    </w:p>
    <w:p w14:paraId="57DFAACC" w14:textId="77777777" w:rsidR="00263269" w:rsidRDefault="00263269" w:rsidP="005811B0">
      <w:pPr>
        <w:pStyle w:val="a3"/>
        <w:numPr>
          <w:ilvl w:val="0"/>
          <w:numId w:val="14"/>
        </w:numPr>
        <w:spacing w:before="120"/>
        <w:ind w:left="924" w:hanging="357"/>
        <w:jc w:val="both"/>
      </w:pPr>
      <w:r w:rsidRPr="0059707F">
        <w:t xml:space="preserve">Должностные обязанности. </w:t>
      </w:r>
    </w:p>
    <w:p w14:paraId="3AA83D62" w14:textId="5C55C082" w:rsidR="00263269" w:rsidRPr="00263269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269" w:rsidRPr="00263269">
        <w:rPr>
          <w:rFonts w:ascii="Times New Roman" w:hAnsi="Times New Roman" w:cs="Times New Roman"/>
          <w:sz w:val="24"/>
          <w:szCs w:val="24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</w:t>
      </w:r>
    </w:p>
    <w:p w14:paraId="6347BA4E" w14:textId="15ADBD60" w:rsidR="00263269" w:rsidRPr="00263269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269" w:rsidRPr="00263269">
        <w:rPr>
          <w:rFonts w:ascii="Times New Roman" w:hAnsi="Times New Roman" w:cs="Times New Roman"/>
          <w:sz w:val="24"/>
          <w:szCs w:val="24"/>
        </w:rPr>
        <w:t xml:space="preserve">Участвует в выполнении экспериментов, проводит наблюдения и измерения, составляет их описание и формулирует выводы. </w:t>
      </w:r>
    </w:p>
    <w:p w14:paraId="51C33D25" w14:textId="7509AD75" w:rsidR="00263269" w:rsidRPr="00263269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269" w:rsidRPr="00263269">
        <w:rPr>
          <w:rFonts w:ascii="Times New Roman" w:hAnsi="Times New Roman" w:cs="Times New Roman"/>
          <w:sz w:val="24"/>
          <w:szCs w:val="24"/>
        </w:rPr>
        <w:t xml:space="preserve">Изучает научно - техническую информацию, отечественный и зарубежный опыт по исследуемой тематике. </w:t>
      </w:r>
    </w:p>
    <w:p w14:paraId="4A0D831E" w14:textId="460DD288" w:rsidR="00263269" w:rsidRPr="00263269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269" w:rsidRPr="00263269">
        <w:rPr>
          <w:rFonts w:ascii="Times New Roman" w:hAnsi="Times New Roman" w:cs="Times New Roman"/>
          <w:sz w:val="24"/>
          <w:szCs w:val="24"/>
        </w:rPr>
        <w:t xml:space="preserve">Составляет отчеты (разделы отчета) по теме или ее разделу (этапу, заданию). </w:t>
      </w:r>
    </w:p>
    <w:p w14:paraId="036BE51A" w14:textId="478C7688" w:rsidR="00263269" w:rsidRPr="00263269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269" w:rsidRPr="00263269">
        <w:rPr>
          <w:rFonts w:ascii="Times New Roman" w:hAnsi="Times New Roman" w:cs="Times New Roman"/>
          <w:sz w:val="24"/>
          <w:szCs w:val="24"/>
        </w:rPr>
        <w:t>Участвует во внедрении результатов исследований и разработок.</w:t>
      </w:r>
    </w:p>
    <w:p w14:paraId="198694CC" w14:textId="77777777" w:rsidR="00263269" w:rsidRDefault="00263269" w:rsidP="00DF4364">
      <w:pPr>
        <w:pStyle w:val="a3"/>
        <w:numPr>
          <w:ilvl w:val="0"/>
          <w:numId w:val="14"/>
        </w:numPr>
        <w:spacing w:before="120"/>
        <w:ind w:left="788" w:hanging="221"/>
        <w:jc w:val="both"/>
      </w:pPr>
      <w:r w:rsidRPr="0059707F">
        <w:t>Должен знать.</w:t>
      </w:r>
    </w:p>
    <w:p w14:paraId="5B07157F" w14:textId="51F4D92B" w:rsidR="00263269" w:rsidRDefault="00263269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C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9707F">
        <w:rPr>
          <w:rFonts w:ascii="Times New Roman" w:hAnsi="Times New Roman" w:cs="Times New Roman"/>
          <w:sz w:val="24"/>
          <w:szCs w:val="24"/>
        </w:rPr>
        <w:t>ели и задачи проводимых исследований и разработок, отечественную и зарубежную информацию по этим исследованиям и разработкам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D09C9A" w14:textId="5140715A" w:rsidR="00263269" w:rsidRDefault="00263269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C1C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707F">
        <w:rPr>
          <w:rFonts w:ascii="Times New Roman" w:hAnsi="Times New Roman" w:cs="Times New Roman"/>
          <w:sz w:val="24"/>
          <w:szCs w:val="24"/>
        </w:rPr>
        <w:t xml:space="preserve">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</w:t>
      </w:r>
      <w:proofErr w:type="spellStart"/>
      <w:r w:rsidRPr="0059707F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59707F">
        <w:rPr>
          <w:rFonts w:ascii="Times New Roman" w:hAnsi="Times New Roman" w:cs="Times New Roman"/>
          <w:sz w:val="24"/>
          <w:szCs w:val="24"/>
        </w:rPr>
        <w:t xml:space="preserve"> - вычислительной 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149644" w14:textId="0A37538C" w:rsidR="00263269" w:rsidRDefault="00263269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C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707F">
        <w:rPr>
          <w:rFonts w:ascii="Times New Roman" w:hAnsi="Times New Roman" w:cs="Times New Roman"/>
          <w:sz w:val="24"/>
          <w:szCs w:val="24"/>
        </w:rPr>
        <w:t>сновы трудового законодательства и организации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D56BC6" w14:textId="4422B069" w:rsidR="00263269" w:rsidRPr="0059707F" w:rsidRDefault="00263269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C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707F">
        <w:rPr>
          <w:rFonts w:ascii="Times New Roman" w:hAnsi="Times New Roman" w:cs="Times New Roman"/>
          <w:sz w:val="24"/>
          <w:szCs w:val="24"/>
        </w:rPr>
        <w:t>равила и нормы охраны труда.</w:t>
      </w:r>
    </w:p>
    <w:p w14:paraId="5F618AFF" w14:textId="77777777" w:rsidR="00263269" w:rsidRDefault="00263269" w:rsidP="00DF4364">
      <w:pPr>
        <w:pStyle w:val="a3"/>
        <w:numPr>
          <w:ilvl w:val="0"/>
          <w:numId w:val="14"/>
        </w:numPr>
        <w:spacing w:before="120"/>
        <w:ind w:left="782" w:hanging="357"/>
        <w:jc w:val="both"/>
      </w:pPr>
      <w:r w:rsidRPr="0082160F">
        <w:t xml:space="preserve">Требования к квалификации. </w:t>
      </w:r>
    </w:p>
    <w:p w14:paraId="3C1E3087" w14:textId="1CED7116" w:rsidR="00263269" w:rsidRDefault="00CC1C4C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269" w:rsidRPr="0082160F">
        <w:rPr>
          <w:rFonts w:ascii="Times New Roman" w:hAnsi="Times New Roman" w:cs="Times New Roman"/>
          <w:sz w:val="24"/>
          <w:szCs w:val="24"/>
        </w:rPr>
        <w:t xml:space="preserve">Высшее профессиональное образование и опыт работы по специальности не менее 3 лет. </w:t>
      </w:r>
    </w:p>
    <w:p w14:paraId="6D38875A" w14:textId="21B47F7F" w:rsidR="00263269" w:rsidRDefault="00CC1C4C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269" w:rsidRPr="0082160F">
        <w:rPr>
          <w:rFonts w:ascii="Times New Roman" w:hAnsi="Times New Roman" w:cs="Times New Roman"/>
          <w:sz w:val="24"/>
          <w:szCs w:val="24"/>
        </w:rPr>
        <w:t xml:space="preserve">При наличии ученой степени, окончании аспирантуры и прохождении стажировки - без предъявления требований к стажу работы. </w:t>
      </w:r>
    </w:p>
    <w:p w14:paraId="2CAD7F82" w14:textId="25861799" w:rsidR="00263269" w:rsidRPr="0082160F" w:rsidRDefault="00CC1C4C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269" w:rsidRPr="0082160F">
        <w:rPr>
          <w:rFonts w:ascii="Times New Roman" w:hAnsi="Times New Roman" w:cs="Times New Roman"/>
          <w:sz w:val="24"/>
          <w:szCs w:val="24"/>
        </w:rPr>
        <w:t>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14:paraId="5995043A" w14:textId="6F34299D" w:rsidR="00701329" w:rsidRDefault="00701329" w:rsidP="00923EA1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Специальные требования</w:t>
      </w:r>
    </w:p>
    <w:p w14:paraId="0C61E0FE" w14:textId="64B8D9F3" w:rsidR="00701329" w:rsidRDefault="00701329" w:rsidP="00A12F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Базовое образование: наличие высшего профессионального образования по профилю химия, физика, электроэнергетика и электротехника, инженерное дело, экология, технологии и технические науки.</w:t>
      </w:r>
    </w:p>
    <w:p w14:paraId="22012447" w14:textId="77777777" w:rsidR="00701329" w:rsidRDefault="00701329" w:rsidP="00923E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 по </w:t>
      </w:r>
      <w:r w:rsidRPr="00701329">
        <w:rPr>
          <w:rFonts w:ascii="Times New Roman" w:hAnsi="Times New Roman" w:cs="Times New Roman"/>
          <w:sz w:val="24"/>
          <w:szCs w:val="24"/>
        </w:rPr>
        <w:t>специальности не менее 1 года.</w:t>
      </w:r>
    </w:p>
    <w:p w14:paraId="20D96D85" w14:textId="77777777" w:rsidR="00701329" w:rsidRDefault="00701329" w:rsidP="00923E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специальных знаний, умений и навыка:</w:t>
      </w:r>
    </w:p>
    <w:p w14:paraId="504B43DC" w14:textId="77777777" w:rsidR="00701329" w:rsidRPr="00923EA1" w:rsidRDefault="00701329" w:rsidP="00923EA1">
      <w:pPr>
        <w:pStyle w:val="a3"/>
        <w:numPr>
          <w:ilvl w:val="0"/>
          <w:numId w:val="33"/>
        </w:numPr>
        <w:tabs>
          <w:tab w:val="left" w:pos="851"/>
        </w:tabs>
        <w:spacing w:after="200"/>
        <w:ind w:left="0" w:firstLine="567"/>
        <w:jc w:val="both"/>
        <w:rPr>
          <w:strike/>
        </w:rPr>
      </w:pPr>
      <w:r w:rsidRPr="00923EA1">
        <w:t xml:space="preserve">Знание основ физической химии и электрохимии. </w:t>
      </w:r>
    </w:p>
    <w:p w14:paraId="72771FC4" w14:textId="77777777" w:rsidR="00701329" w:rsidRPr="00923EA1" w:rsidRDefault="00701329" w:rsidP="00923EA1">
      <w:pPr>
        <w:pStyle w:val="a3"/>
        <w:numPr>
          <w:ilvl w:val="0"/>
          <w:numId w:val="33"/>
        </w:numPr>
        <w:tabs>
          <w:tab w:val="left" w:pos="851"/>
        </w:tabs>
        <w:spacing w:after="200"/>
        <w:ind w:left="0" w:firstLine="567"/>
        <w:jc w:val="both"/>
        <w:rPr>
          <w:strike/>
        </w:rPr>
      </w:pPr>
      <w:r w:rsidRPr="00923EA1">
        <w:t xml:space="preserve">Знание электрохимических устройств: типы, принцип работы, материалы. </w:t>
      </w:r>
    </w:p>
    <w:p w14:paraId="5F0AA207" w14:textId="77777777" w:rsidR="00701329" w:rsidRPr="00923EA1" w:rsidRDefault="00701329" w:rsidP="00923EA1">
      <w:pPr>
        <w:pStyle w:val="a3"/>
        <w:numPr>
          <w:ilvl w:val="0"/>
          <w:numId w:val="33"/>
        </w:numPr>
        <w:tabs>
          <w:tab w:val="left" w:pos="851"/>
        </w:tabs>
        <w:spacing w:after="200"/>
        <w:ind w:left="0" w:firstLine="567"/>
        <w:jc w:val="both"/>
      </w:pPr>
      <w:r w:rsidRPr="00923EA1">
        <w:t xml:space="preserve">Знание экспериментальных методов анализа: </w:t>
      </w:r>
      <w:proofErr w:type="spellStart"/>
      <w:r w:rsidRPr="00923EA1">
        <w:t>импедансометрия</w:t>
      </w:r>
      <w:proofErr w:type="spellEnd"/>
      <w:r w:rsidRPr="00923EA1">
        <w:t xml:space="preserve">, </w:t>
      </w:r>
      <w:proofErr w:type="spellStart"/>
      <w:r w:rsidRPr="00923EA1">
        <w:t>вольтамперометрия</w:t>
      </w:r>
      <w:proofErr w:type="spellEnd"/>
      <w:r w:rsidRPr="00923EA1">
        <w:t xml:space="preserve">, синхронный термический анализ, ИК спектроскопия, рентгеноструктурный и </w:t>
      </w:r>
      <w:proofErr w:type="gramStart"/>
      <w:r w:rsidRPr="00923EA1">
        <w:t>рентгено-фазовый</w:t>
      </w:r>
      <w:proofErr w:type="gramEnd"/>
      <w:r w:rsidRPr="00923EA1">
        <w:t xml:space="preserve"> анализы, ЯМР и др.</w:t>
      </w:r>
    </w:p>
    <w:p w14:paraId="35F6E240" w14:textId="77777777" w:rsidR="00701329" w:rsidRPr="00923EA1" w:rsidRDefault="00701329" w:rsidP="00923EA1">
      <w:pPr>
        <w:pStyle w:val="a3"/>
        <w:numPr>
          <w:ilvl w:val="0"/>
          <w:numId w:val="33"/>
        </w:numPr>
        <w:tabs>
          <w:tab w:val="left" w:pos="851"/>
        </w:tabs>
        <w:spacing w:after="200"/>
        <w:ind w:left="0" w:firstLine="567"/>
        <w:jc w:val="both"/>
      </w:pPr>
      <w:r w:rsidRPr="00923EA1">
        <w:t>Знание специальных программ обработки полученных экспериментальных данных.</w:t>
      </w:r>
    </w:p>
    <w:p w14:paraId="5B5286D1" w14:textId="77777777" w:rsidR="00701329" w:rsidRPr="00923EA1" w:rsidRDefault="00701329" w:rsidP="00923EA1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ind w:left="0" w:firstLine="567"/>
        <w:jc w:val="both"/>
      </w:pPr>
      <w:r w:rsidRPr="00923EA1">
        <w:t>Навыки моделирования процессов в области альтернативной энергетики и конструкционных материалов для электрохимических устройств.</w:t>
      </w:r>
    </w:p>
    <w:p w14:paraId="080AEA67" w14:textId="77777777" w:rsidR="00701329" w:rsidRPr="00923EA1" w:rsidRDefault="00701329" w:rsidP="00923EA1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ind w:left="0" w:firstLine="567"/>
        <w:jc w:val="both"/>
      </w:pPr>
      <w:r w:rsidRPr="00923EA1">
        <w:t>Наличие не менее 3 публикаций (научных статей, тезисов докладов, патентов) по исследованиям в области альтернативных источников энергии, получению и хранению водорода.</w:t>
      </w:r>
    </w:p>
    <w:p w14:paraId="4A259D6D" w14:textId="2C28C16F" w:rsidR="00083B19" w:rsidRDefault="00212236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6. Перечень количественных показателей результативности труда претендента</w:t>
      </w:r>
      <w:r w:rsidR="00140D38"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="00314F8C"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(п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редставляется в заявлении</w:t>
      </w:r>
      <w:r w:rsidR="00314F8C"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)</w:t>
      </w:r>
    </w:p>
    <w:p w14:paraId="32917DF7" w14:textId="129A40E1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C34B31B" w14:textId="30D5B819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14:paraId="1204684F" w14:textId="4E224E47" w:rsidR="00932C21" w:rsidRDefault="00932C21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29D1D061" w14:textId="7133E24A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6E7D34E7" w14:textId="54638438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08D42D64" w14:textId="4EDE0F06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7F32DC6" w14:textId="072FE18B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2EC5874" w14:textId="77777777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E5DBAA0" w14:textId="7CCD6151" w:rsidR="0050716B" w:rsidRDefault="0050716B" w:rsidP="0050716B">
      <w:pPr>
        <w:pBdr>
          <w:bottom w:val="single" w:sz="12" w:space="1" w:color="auto"/>
        </w:pBdr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3C5A699C" w14:textId="5224ADBA" w:rsidR="0050716B" w:rsidRPr="0050716B" w:rsidRDefault="0050716B" w:rsidP="005071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49A0EA7B" w14:textId="73926474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50716B" w:rsidRPr="0050716B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B71F" w14:textId="77777777" w:rsidR="006419A1" w:rsidRDefault="006419A1" w:rsidP="004B59A4">
      <w:pPr>
        <w:spacing w:after="0" w:line="240" w:lineRule="auto"/>
      </w:pPr>
      <w:r>
        <w:separator/>
      </w:r>
    </w:p>
  </w:endnote>
  <w:endnote w:type="continuationSeparator" w:id="0">
    <w:p w14:paraId="33E8E227" w14:textId="77777777" w:rsidR="006419A1" w:rsidRDefault="006419A1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45D6" w14:textId="77777777" w:rsidR="006419A1" w:rsidRDefault="006419A1" w:rsidP="004B59A4">
      <w:pPr>
        <w:spacing w:after="0" w:line="240" w:lineRule="auto"/>
      </w:pPr>
      <w:r>
        <w:separator/>
      </w:r>
    </w:p>
  </w:footnote>
  <w:footnote w:type="continuationSeparator" w:id="0">
    <w:p w14:paraId="7AD81FD0" w14:textId="77777777" w:rsidR="006419A1" w:rsidRDefault="006419A1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0E0F753E"/>
    <w:multiLevelType w:val="hybridMultilevel"/>
    <w:tmpl w:val="309062FE"/>
    <w:lvl w:ilvl="0" w:tplc="BA90D04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03631"/>
    <w:multiLevelType w:val="hybridMultilevel"/>
    <w:tmpl w:val="76BA4F62"/>
    <w:lvl w:ilvl="0" w:tplc="83B2B4B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5D0E"/>
    <w:multiLevelType w:val="hybridMultilevel"/>
    <w:tmpl w:val="0D7EF458"/>
    <w:lvl w:ilvl="0" w:tplc="802A5C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E4D2C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7"/>
  </w:num>
  <w:num w:numId="4">
    <w:abstractNumId w:val="29"/>
  </w:num>
  <w:num w:numId="5">
    <w:abstractNumId w:val="1"/>
  </w:num>
  <w:num w:numId="6">
    <w:abstractNumId w:val="11"/>
  </w:num>
  <w:num w:numId="7">
    <w:abstractNumId w:val="31"/>
  </w:num>
  <w:num w:numId="8">
    <w:abstractNumId w:val="5"/>
  </w:num>
  <w:num w:numId="9">
    <w:abstractNumId w:val="24"/>
  </w:num>
  <w:num w:numId="10">
    <w:abstractNumId w:val="12"/>
  </w:num>
  <w:num w:numId="11">
    <w:abstractNumId w:val="2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3"/>
  </w:num>
  <w:num w:numId="15">
    <w:abstractNumId w:val="26"/>
  </w:num>
  <w:num w:numId="16">
    <w:abstractNumId w:val="21"/>
  </w:num>
  <w:num w:numId="17">
    <w:abstractNumId w:val="2"/>
  </w:num>
  <w:num w:numId="18">
    <w:abstractNumId w:val="14"/>
  </w:num>
  <w:num w:numId="19">
    <w:abstractNumId w:val="25"/>
  </w:num>
  <w:num w:numId="20">
    <w:abstractNumId w:val="15"/>
  </w:num>
  <w:num w:numId="21">
    <w:abstractNumId w:val="16"/>
  </w:num>
  <w:num w:numId="22">
    <w:abstractNumId w:val="10"/>
  </w:num>
  <w:num w:numId="23">
    <w:abstractNumId w:val="8"/>
  </w:num>
  <w:num w:numId="24">
    <w:abstractNumId w:val="18"/>
  </w:num>
  <w:num w:numId="25">
    <w:abstractNumId w:val="9"/>
  </w:num>
  <w:num w:numId="26">
    <w:abstractNumId w:val="4"/>
  </w:num>
  <w:num w:numId="27">
    <w:abstractNumId w:val="17"/>
  </w:num>
  <w:num w:numId="28">
    <w:abstractNumId w:val="30"/>
  </w:num>
  <w:num w:numId="29">
    <w:abstractNumId w:val="13"/>
  </w:num>
  <w:num w:numId="30">
    <w:abstractNumId w:val="28"/>
  </w:num>
  <w:num w:numId="31">
    <w:abstractNumId w:val="6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D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6719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20DBA"/>
    <w:rsid w:val="00324D8D"/>
    <w:rsid w:val="003401E4"/>
    <w:rsid w:val="003461D2"/>
    <w:rsid w:val="00364637"/>
    <w:rsid w:val="003710DD"/>
    <w:rsid w:val="00374336"/>
    <w:rsid w:val="003A00DB"/>
    <w:rsid w:val="003C6EA1"/>
    <w:rsid w:val="003E14C0"/>
    <w:rsid w:val="003E3748"/>
    <w:rsid w:val="003F4339"/>
    <w:rsid w:val="00401DC5"/>
    <w:rsid w:val="00403626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A2002"/>
    <w:rsid w:val="004A2812"/>
    <w:rsid w:val="004A43AD"/>
    <w:rsid w:val="004B09AE"/>
    <w:rsid w:val="004B59A4"/>
    <w:rsid w:val="004B796A"/>
    <w:rsid w:val="004C2476"/>
    <w:rsid w:val="004F2918"/>
    <w:rsid w:val="004F4E26"/>
    <w:rsid w:val="004F5CB7"/>
    <w:rsid w:val="005024F4"/>
    <w:rsid w:val="0050716B"/>
    <w:rsid w:val="00517CE0"/>
    <w:rsid w:val="00540D0E"/>
    <w:rsid w:val="0055068E"/>
    <w:rsid w:val="005521E0"/>
    <w:rsid w:val="00563B15"/>
    <w:rsid w:val="00567700"/>
    <w:rsid w:val="00570DBB"/>
    <w:rsid w:val="00571166"/>
    <w:rsid w:val="00580979"/>
    <w:rsid w:val="005811B0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9E7"/>
    <w:rsid w:val="006276CA"/>
    <w:rsid w:val="0063699E"/>
    <w:rsid w:val="006419A1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23EA1"/>
    <w:rsid w:val="00931543"/>
    <w:rsid w:val="0093298A"/>
    <w:rsid w:val="00932C21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4CBB"/>
    <w:rsid w:val="009C7C35"/>
    <w:rsid w:val="009D07AA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741"/>
    <w:rsid w:val="00A67A76"/>
    <w:rsid w:val="00A73E58"/>
    <w:rsid w:val="00A754E9"/>
    <w:rsid w:val="00A86CDF"/>
    <w:rsid w:val="00A94E3F"/>
    <w:rsid w:val="00AC2CAC"/>
    <w:rsid w:val="00AC6182"/>
    <w:rsid w:val="00AC6B72"/>
    <w:rsid w:val="00AE2537"/>
    <w:rsid w:val="00AF424C"/>
    <w:rsid w:val="00B0033B"/>
    <w:rsid w:val="00B17085"/>
    <w:rsid w:val="00B17C58"/>
    <w:rsid w:val="00B41D09"/>
    <w:rsid w:val="00B47577"/>
    <w:rsid w:val="00B63654"/>
    <w:rsid w:val="00B66B56"/>
    <w:rsid w:val="00B67B21"/>
    <w:rsid w:val="00B74CB4"/>
    <w:rsid w:val="00B77DCB"/>
    <w:rsid w:val="00B85A6B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12E89"/>
    <w:rsid w:val="00C169E9"/>
    <w:rsid w:val="00C1719A"/>
    <w:rsid w:val="00C17DA3"/>
    <w:rsid w:val="00C2637F"/>
    <w:rsid w:val="00C36000"/>
    <w:rsid w:val="00C3721E"/>
    <w:rsid w:val="00C4185B"/>
    <w:rsid w:val="00C41CF3"/>
    <w:rsid w:val="00C421B8"/>
    <w:rsid w:val="00C43644"/>
    <w:rsid w:val="00C7192E"/>
    <w:rsid w:val="00C73F1A"/>
    <w:rsid w:val="00C773E0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71265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DF4364"/>
    <w:rsid w:val="00E00CF8"/>
    <w:rsid w:val="00E1676F"/>
    <w:rsid w:val="00E3642D"/>
    <w:rsid w:val="00E368FA"/>
    <w:rsid w:val="00E66200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69559B-A1D2-4F42-B518-50EC6082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Момот Анна Борисовна</cp:lastModifiedBy>
  <cp:revision>3</cp:revision>
  <cp:lastPrinted>2021-10-13T04:09:00Z</cp:lastPrinted>
  <dcterms:created xsi:type="dcterms:W3CDTF">2023-03-22T01:43:00Z</dcterms:created>
  <dcterms:modified xsi:type="dcterms:W3CDTF">2023-03-22T01:43:00Z</dcterms:modified>
</cp:coreProperties>
</file>