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E8" w:rsidRPr="00F11A8A" w:rsidRDefault="00914FE8" w:rsidP="00914FE8">
      <w:pPr>
        <w:spacing w:before="100" w:beforeAutospacing="1"/>
        <w:ind w:left="-357" w:right="-363"/>
        <w:jc w:val="center"/>
      </w:pPr>
      <w:r w:rsidRPr="00F11A8A">
        <w:t>МИНИСТЕРСТВО ОБРАЗОВАНИЯ И НАУКИ РОССИЙСКОЙ ФЕДЕРАЦИИ</w:t>
      </w:r>
    </w:p>
    <w:p w:rsidR="00914FE8" w:rsidRPr="00F11A8A" w:rsidRDefault="00914FE8" w:rsidP="00914FE8">
      <w:pPr>
        <w:ind w:right="74"/>
        <w:jc w:val="center"/>
      </w:pPr>
      <w:r w:rsidRPr="00F11A8A">
        <w:t>ФЕДЕРАЛЬНОЕ ГОСУДАРСТВЕННОЕ БЮДЖЕТНОЕ ОБРАЗОВАТЕЛЬНОЕ УЧРЕЖДЕНИЕ ВЫСШЕГО ОБРАЗОВАНИЯ</w:t>
      </w:r>
    </w:p>
    <w:p w:rsidR="00914FE8" w:rsidRPr="00F11A8A" w:rsidRDefault="00914FE8" w:rsidP="00914FE8">
      <w:pPr>
        <w:ind w:right="74"/>
        <w:jc w:val="center"/>
      </w:pPr>
      <w:r w:rsidRPr="00F11A8A">
        <w:t xml:space="preserve">«САХАЛИНСКИЙ ГОСУДАРСТВЕННЫЙ УНИВЕРСИТЕТ» </w:t>
      </w:r>
    </w:p>
    <w:p w:rsidR="00914FE8" w:rsidRPr="00F11A8A" w:rsidRDefault="00914FE8" w:rsidP="00914FE8">
      <w:pPr>
        <w:ind w:right="74"/>
        <w:jc w:val="center"/>
        <w:rPr>
          <w:bCs/>
        </w:rPr>
      </w:pPr>
    </w:p>
    <w:p w:rsidR="00914FE8" w:rsidRPr="00F11A8A" w:rsidRDefault="00914FE8" w:rsidP="00914FE8">
      <w:pPr>
        <w:ind w:right="74"/>
        <w:jc w:val="center"/>
      </w:pPr>
    </w:p>
    <w:p w:rsidR="00914FE8" w:rsidRPr="00F11A8A" w:rsidRDefault="00914FE8" w:rsidP="00914FE8">
      <w:pPr>
        <w:spacing w:before="600"/>
        <w:jc w:val="center"/>
      </w:pPr>
    </w:p>
    <w:p w:rsidR="00F11A8A" w:rsidRDefault="00F11A8A" w:rsidP="00914FE8">
      <w:pPr>
        <w:spacing w:before="600"/>
        <w:jc w:val="center"/>
      </w:pPr>
    </w:p>
    <w:p w:rsidR="0083230A" w:rsidRPr="00F11A8A" w:rsidRDefault="0083230A" w:rsidP="00914FE8">
      <w:pPr>
        <w:spacing w:before="600"/>
        <w:jc w:val="center"/>
      </w:pPr>
      <w:bookmarkStart w:id="0" w:name="_GoBack"/>
      <w:bookmarkEnd w:id="0"/>
    </w:p>
    <w:p w:rsidR="00F11A8A" w:rsidRPr="00F11A8A" w:rsidRDefault="00F11A8A" w:rsidP="00914FE8">
      <w:pPr>
        <w:spacing w:before="600"/>
        <w:jc w:val="center"/>
      </w:pPr>
    </w:p>
    <w:p w:rsidR="00F11A8A" w:rsidRPr="00F11A8A" w:rsidRDefault="00F11A8A" w:rsidP="00914FE8">
      <w:pPr>
        <w:spacing w:before="600"/>
        <w:jc w:val="center"/>
      </w:pPr>
    </w:p>
    <w:p w:rsidR="00914FE8" w:rsidRPr="00F11A8A" w:rsidRDefault="00914FE8" w:rsidP="00914FE8">
      <w:pPr>
        <w:spacing w:before="600"/>
        <w:jc w:val="center"/>
      </w:pPr>
    </w:p>
    <w:p w:rsidR="00914FE8" w:rsidRPr="00F11A8A" w:rsidRDefault="00914FE8" w:rsidP="00914FE8">
      <w:pPr>
        <w:jc w:val="center"/>
      </w:pPr>
      <w:r w:rsidRPr="00F11A8A">
        <w:t xml:space="preserve">ПРОГРАММА ВСТУПИТЕЛЬНОГО ИСПЫТАНИЯ ПО ФИЛОСОФИИ </w:t>
      </w:r>
      <w:r w:rsidR="00E81424" w:rsidRPr="00F11A8A">
        <w:t>ДЛЯ ПРИЕМА НА НАПРАВЛЕНИЯ</w:t>
      </w:r>
      <w:r w:rsidRPr="00F11A8A">
        <w:t xml:space="preserve"> ПОДГОТОВКИ ПО ОБРАЗОВАТЕЛЬНЫМ ПРОГРАММАМ ВЫСШЕГО ОБРАЗОВАНИЯ –</w:t>
      </w:r>
    </w:p>
    <w:p w:rsidR="00914FE8" w:rsidRPr="00F11A8A" w:rsidRDefault="00914FE8" w:rsidP="00914FE8">
      <w:pPr>
        <w:jc w:val="center"/>
      </w:pPr>
      <w:r w:rsidRPr="00F11A8A">
        <w:t>ПРОГРАММАМ ПОДГОТОВКИ НАУЧНО-ПЕДАГОГИЧЕСКИХ КАДРОВ</w:t>
      </w:r>
    </w:p>
    <w:p w:rsidR="00914FE8" w:rsidRPr="00F11A8A" w:rsidRDefault="00914FE8" w:rsidP="00914FE8">
      <w:pPr>
        <w:jc w:val="center"/>
      </w:pPr>
      <w:r w:rsidRPr="00F11A8A">
        <w:t xml:space="preserve">В АСПИРАНТУРЕ </w:t>
      </w:r>
    </w:p>
    <w:p w:rsidR="00914FE8" w:rsidRPr="00F11A8A" w:rsidRDefault="009564D7" w:rsidP="00914FE8">
      <w:pPr>
        <w:tabs>
          <w:tab w:val="num" w:pos="500"/>
          <w:tab w:val="num" w:pos="540"/>
        </w:tabs>
        <w:ind w:right="73"/>
        <w:jc w:val="center"/>
        <w:rPr>
          <w:bCs/>
        </w:rPr>
      </w:pPr>
      <w:r w:rsidRPr="00F11A8A">
        <w:rPr>
          <w:b/>
        </w:rPr>
        <w:t xml:space="preserve"> </w:t>
      </w:r>
      <w:r w:rsidR="00914FE8" w:rsidRPr="00F11A8A">
        <w:rPr>
          <w:b/>
        </w:rPr>
        <w:t>(</w:t>
      </w:r>
      <w:r w:rsidRPr="00F11A8A">
        <w:rPr>
          <w:b/>
        </w:rPr>
        <w:t>ДЛЯ ВСЕХ НАПРАВЛЕНИЙ И ПРОФИЛЕЙ</w:t>
      </w:r>
      <w:r w:rsidR="00914FE8" w:rsidRPr="00F11A8A">
        <w:rPr>
          <w:b/>
        </w:rPr>
        <w:t>)</w:t>
      </w: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</w:pPr>
    </w:p>
    <w:p w:rsidR="00914FE8" w:rsidRPr="00F11A8A" w:rsidRDefault="00914FE8" w:rsidP="00914FE8">
      <w:pPr>
        <w:jc w:val="center"/>
      </w:pPr>
    </w:p>
    <w:p w:rsidR="00914FE8" w:rsidRPr="00F11A8A" w:rsidRDefault="00914FE8" w:rsidP="00914FE8">
      <w:pPr>
        <w:jc w:val="center"/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F11A8A" w:rsidRPr="00F11A8A" w:rsidRDefault="00F11A8A" w:rsidP="00914FE8">
      <w:pPr>
        <w:jc w:val="center"/>
        <w:rPr>
          <w:b/>
        </w:rPr>
      </w:pPr>
    </w:p>
    <w:p w:rsidR="00F11A8A" w:rsidRPr="00F11A8A" w:rsidRDefault="00F11A8A" w:rsidP="00914FE8">
      <w:pPr>
        <w:jc w:val="center"/>
        <w:rPr>
          <w:b/>
        </w:rPr>
      </w:pPr>
    </w:p>
    <w:p w:rsidR="00914FE8" w:rsidRPr="00F11A8A" w:rsidRDefault="00914FE8" w:rsidP="00914FE8">
      <w:pPr>
        <w:jc w:val="center"/>
        <w:rPr>
          <w:b/>
        </w:rPr>
      </w:pPr>
    </w:p>
    <w:p w:rsidR="00914FE8" w:rsidRPr="00F11A8A" w:rsidRDefault="00914FE8" w:rsidP="00914FE8">
      <w:pPr>
        <w:spacing w:before="600"/>
        <w:jc w:val="center"/>
      </w:pPr>
      <w:r w:rsidRPr="00F11A8A">
        <w:t>Южно-Сахалинск</w:t>
      </w:r>
    </w:p>
    <w:p w:rsidR="00914FE8" w:rsidRPr="00F11A8A" w:rsidRDefault="00914FE8" w:rsidP="00914FE8">
      <w:pPr>
        <w:jc w:val="center"/>
      </w:pPr>
      <w:r w:rsidRPr="00F11A8A">
        <w:t>201</w:t>
      </w:r>
      <w:r w:rsidR="00C82048">
        <w:t>7</w:t>
      </w:r>
    </w:p>
    <w:p w:rsidR="00914FE8" w:rsidRPr="00F11A8A" w:rsidRDefault="00914FE8" w:rsidP="00914FE8">
      <w:pPr>
        <w:jc w:val="center"/>
      </w:pPr>
    </w:p>
    <w:p w:rsidR="00914FE8" w:rsidRPr="00F11A8A" w:rsidRDefault="00914FE8" w:rsidP="00914FE8">
      <w:pPr>
        <w:jc w:val="center"/>
      </w:pPr>
    </w:p>
    <w:p w:rsidR="000C58A1" w:rsidRPr="00F11A8A" w:rsidRDefault="000C58A1" w:rsidP="000C58A1">
      <w:pPr>
        <w:pStyle w:val="a6"/>
        <w:ind w:firstLine="0"/>
        <w:jc w:val="center"/>
        <w:rPr>
          <w:b/>
          <w:bCs/>
          <w:iCs/>
          <w:szCs w:val="24"/>
        </w:rPr>
      </w:pPr>
      <w:r w:rsidRPr="00F11A8A">
        <w:rPr>
          <w:b/>
          <w:bCs/>
          <w:iCs/>
          <w:szCs w:val="24"/>
        </w:rPr>
        <w:lastRenderedPageBreak/>
        <w:t>Структура вступительного испытания</w:t>
      </w:r>
    </w:p>
    <w:p w:rsidR="000C58A1" w:rsidRPr="00F11A8A" w:rsidRDefault="000C58A1" w:rsidP="000C58A1">
      <w:pPr>
        <w:ind w:left="720"/>
        <w:jc w:val="center"/>
        <w:rPr>
          <w:b/>
          <w:bCs/>
          <w:iCs/>
        </w:rPr>
      </w:pPr>
    </w:p>
    <w:p w:rsidR="000C58A1" w:rsidRPr="00F11A8A" w:rsidRDefault="000C58A1" w:rsidP="000C58A1">
      <w:pPr>
        <w:tabs>
          <w:tab w:val="num" w:pos="0"/>
        </w:tabs>
        <w:jc w:val="center"/>
        <w:rPr>
          <w:b/>
        </w:rPr>
      </w:pPr>
      <w:r w:rsidRPr="00F11A8A">
        <w:rPr>
          <w:b/>
        </w:rPr>
        <w:t>Цели и задачи вступительного испытания</w:t>
      </w:r>
    </w:p>
    <w:p w:rsidR="000C58A1" w:rsidRPr="00F11A8A" w:rsidRDefault="000C58A1" w:rsidP="000C58A1">
      <w:pPr>
        <w:tabs>
          <w:tab w:val="num" w:pos="0"/>
        </w:tabs>
        <w:ind w:firstLine="709"/>
        <w:jc w:val="center"/>
        <w:rPr>
          <w:b/>
        </w:rPr>
      </w:pPr>
    </w:p>
    <w:p w:rsidR="00EC19C2" w:rsidRPr="00F11A8A" w:rsidRDefault="000C58A1" w:rsidP="00295D07">
      <w:pPr>
        <w:ind w:left="720"/>
        <w:jc w:val="both"/>
        <w:rPr>
          <w:spacing w:val="10"/>
        </w:rPr>
      </w:pPr>
      <w:r w:rsidRPr="00F11A8A">
        <w:rPr>
          <w:rStyle w:val="FontStyle52"/>
          <w:b/>
        </w:rPr>
        <w:t>Цель вступительного испытания</w:t>
      </w:r>
      <w:r w:rsidRPr="00F11A8A">
        <w:rPr>
          <w:rStyle w:val="FontStyle52"/>
        </w:rPr>
        <w:t>:</w:t>
      </w:r>
      <w:r w:rsidR="00EC19C2" w:rsidRPr="00F11A8A">
        <w:rPr>
          <w:rStyle w:val="FontStyle52"/>
        </w:rPr>
        <w:t xml:space="preserve"> </w:t>
      </w:r>
      <w:r w:rsidR="00EC19C2" w:rsidRPr="00F11A8A">
        <w:t xml:space="preserve">выявление уровня </w:t>
      </w:r>
      <w:r w:rsidRPr="00F11A8A">
        <w:rPr>
          <w:bCs/>
        </w:rPr>
        <w:t>философской и</w:t>
      </w:r>
      <w:r w:rsidR="00295D07" w:rsidRPr="00F11A8A">
        <w:rPr>
          <w:bCs/>
        </w:rPr>
        <w:t xml:space="preserve"> </w:t>
      </w:r>
      <w:r w:rsidR="00EC19C2" w:rsidRPr="00F11A8A">
        <w:rPr>
          <w:bCs/>
        </w:rPr>
        <w:t xml:space="preserve">гуманитарной культуры поступающего в </w:t>
      </w:r>
      <w:r w:rsidR="00EC19C2" w:rsidRPr="00F11A8A">
        <w:t>аспирантуру.</w:t>
      </w:r>
    </w:p>
    <w:p w:rsidR="00EC19C2" w:rsidRPr="00F11A8A" w:rsidRDefault="00EC19C2" w:rsidP="00EC19C2">
      <w:pPr>
        <w:pStyle w:val="Style17"/>
        <w:widowControl/>
        <w:ind w:firstLine="709"/>
        <w:jc w:val="both"/>
        <w:rPr>
          <w:b/>
        </w:rPr>
      </w:pPr>
      <w:r w:rsidRPr="00F11A8A">
        <w:rPr>
          <w:b/>
        </w:rPr>
        <w:t xml:space="preserve">Задачи вступительного </w:t>
      </w:r>
      <w:r w:rsidR="000C58A1" w:rsidRPr="00F11A8A">
        <w:rPr>
          <w:b/>
        </w:rPr>
        <w:t>испытания</w:t>
      </w:r>
      <w:r w:rsidRPr="00F11A8A">
        <w:rPr>
          <w:b/>
        </w:rPr>
        <w:t xml:space="preserve">: </w:t>
      </w:r>
    </w:p>
    <w:p w:rsidR="00DB73AA" w:rsidRPr="00F11A8A" w:rsidRDefault="00EC19C2" w:rsidP="00EC19C2">
      <w:pPr>
        <w:pStyle w:val="Style17"/>
        <w:widowControl/>
        <w:ind w:firstLine="709"/>
        <w:jc w:val="both"/>
      </w:pPr>
      <w:r w:rsidRPr="00F11A8A">
        <w:t xml:space="preserve">- </w:t>
      </w:r>
      <w:r w:rsidR="000C58A1" w:rsidRPr="00F11A8A">
        <w:t>выявить</w:t>
      </w:r>
      <w:r w:rsidR="000C58A1" w:rsidRPr="00F11A8A">
        <w:rPr>
          <w:b/>
        </w:rPr>
        <w:t xml:space="preserve"> </w:t>
      </w:r>
      <w:r w:rsidRPr="00F11A8A">
        <w:t>понимание важнейших философских проблем в их историческом развитии</w:t>
      </w:r>
      <w:r w:rsidR="00DB73AA" w:rsidRPr="00F11A8A">
        <w:t>;</w:t>
      </w:r>
    </w:p>
    <w:p w:rsidR="00EC19C2" w:rsidRPr="00F11A8A" w:rsidRDefault="00DB73AA" w:rsidP="00EC19C2">
      <w:pPr>
        <w:pStyle w:val="Style17"/>
        <w:widowControl/>
        <w:ind w:firstLine="709"/>
        <w:jc w:val="both"/>
        <w:rPr>
          <w:rStyle w:val="FontStyle52"/>
        </w:rPr>
      </w:pPr>
      <w:r w:rsidRPr="00F11A8A">
        <w:t xml:space="preserve">- </w:t>
      </w:r>
      <w:r w:rsidR="000C58A1" w:rsidRPr="00F11A8A">
        <w:t xml:space="preserve">выявить </w:t>
      </w:r>
      <w:r w:rsidR="00EC19C2" w:rsidRPr="00F11A8A">
        <w:t>умения определять и оценивать культурную роль философии,</w:t>
      </w:r>
      <w:r w:rsidR="00EC19C2" w:rsidRPr="00F11A8A">
        <w:rPr>
          <w:rStyle w:val="FontStyle52"/>
        </w:rPr>
        <w:t xml:space="preserve"> </w:t>
      </w:r>
    </w:p>
    <w:p w:rsidR="00EC19C2" w:rsidRPr="00F11A8A" w:rsidRDefault="00EC19C2" w:rsidP="00EC19C2">
      <w:pPr>
        <w:pStyle w:val="Style17"/>
        <w:widowControl/>
        <w:ind w:firstLine="709"/>
        <w:jc w:val="both"/>
      </w:pPr>
      <w:r w:rsidRPr="00F11A8A">
        <w:t xml:space="preserve">- </w:t>
      </w:r>
      <w:r w:rsidR="000C58A1" w:rsidRPr="00F11A8A">
        <w:t xml:space="preserve">выявить </w:t>
      </w:r>
      <w:r w:rsidRPr="00F11A8A">
        <w:t xml:space="preserve">навыки философского осмысления проблем бытия мира и человека, процессов социальной практики, результатов и исследовательских стратегий современной науки, ориентированность в многообразии понятийных структур и методов современной философии, ее связей с иными формами интеллектуального и духовного освоения действительности. </w:t>
      </w:r>
    </w:p>
    <w:p w:rsidR="00EC19C2" w:rsidRPr="00F11A8A" w:rsidRDefault="00EC19C2" w:rsidP="00EC19C2">
      <w:pPr>
        <w:tabs>
          <w:tab w:val="num" w:pos="0"/>
        </w:tabs>
        <w:ind w:firstLine="709"/>
        <w:jc w:val="both"/>
        <w:rPr>
          <w:b/>
        </w:rPr>
      </w:pPr>
    </w:p>
    <w:p w:rsidR="00EC19C2" w:rsidRPr="00F11A8A" w:rsidRDefault="00EC19C2" w:rsidP="00EC19C2">
      <w:pPr>
        <w:ind w:right="57" w:firstLine="708"/>
        <w:jc w:val="center"/>
        <w:rPr>
          <w:b/>
          <w:bCs/>
        </w:rPr>
      </w:pPr>
    </w:p>
    <w:p w:rsidR="000C58A1" w:rsidRPr="00F11A8A" w:rsidRDefault="000C58A1" w:rsidP="000C58A1">
      <w:pPr>
        <w:pStyle w:val="31"/>
        <w:widowControl w:val="0"/>
        <w:spacing w:after="0"/>
        <w:ind w:left="0" w:firstLine="708"/>
        <w:jc w:val="center"/>
        <w:rPr>
          <w:b/>
          <w:sz w:val="24"/>
          <w:szCs w:val="24"/>
        </w:rPr>
      </w:pPr>
      <w:r w:rsidRPr="00F11A8A">
        <w:rPr>
          <w:b/>
          <w:sz w:val="24"/>
          <w:szCs w:val="24"/>
        </w:rPr>
        <w:t>Основное содержание</w:t>
      </w:r>
    </w:p>
    <w:p w:rsidR="000C58A1" w:rsidRPr="00F11A8A" w:rsidRDefault="000C58A1" w:rsidP="000C58A1">
      <w:pPr>
        <w:pStyle w:val="31"/>
        <w:widowControl w:val="0"/>
        <w:spacing w:after="0"/>
        <w:ind w:left="0" w:firstLine="708"/>
        <w:jc w:val="center"/>
        <w:rPr>
          <w:b/>
          <w:sz w:val="24"/>
          <w:szCs w:val="24"/>
        </w:rPr>
      </w:pPr>
    </w:p>
    <w:p w:rsidR="000C58A1" w:rsidRPr="00F11A8A" w:rsidRDefault="000C58A1" w:rsidP="000C58A1">
      <w:pPr>
        <w:pStyle w:val="31"/>
        <w:widowControl w:val="0"/>
        <w:spacing w:after="0"/>
        <w:ind w:left="0" w:firstLine="708"/>
        <w:jc w:val="center"/>
        <w:rPr>
          <w:b/>
          <w:sz w:val="24"/>
          <w:szCs w:val="24"/>
        </w:rPr>
      </w:pPr>
      <w:r w:rsidRPr="00F11A8A">
        <w:rPr>
          <w:b/>
          <w:sz w:val="24"/>
          <w:szCs w:val="24"/>
        </w:rPr>
        <w:t>Программа вступительного испытания</w:t>
      </w:r>
    </w:p>
    <w:p w:rsidR="00EC19C2" w:rsidRPr="00F11A8A" w:rsidRDefault="00EC19C2" w:rsidP="00EC19C2">
      <w:pPr>
        <w:pStyle w:val="Style23"/>
        <w:widowControl/>
        <w:spacing w:line="240" w:lineRule="auto"/>
        <w:rPr>
          <w:rStyle w:val="FontStyle49"/>
        </w:rPr>
      </w:pP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Сущность и специфика философского знания.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Проблема генезиса философии.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Виды мировоззрения. Соотношение мифа, религии и философии.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Структура и функции философии.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Основные философские направления (материализм и идеализм).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Соотношение философии и науки.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Учения ранних греческих философов. Фалес, Анаксимандр, Анаксимен, Гераклит.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Жизнь и учение Сократа.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Объективный идеализм Платона.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Философское наследие Аристотеля.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 xml:space="preserve">Атомистический материализм </w:t>
      </w:r>
      <w:proofErr w:type="spellStart"/>
      <w:r w:rsidRPr="00F11A8A">
        <w:t>Демокрита</w:t>
      </w:r>
      <w:proofErr w:type="spellEnd"/>
      <w:r w:rsidRPr="00F11A8A">
        <w:t>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Философия эпохи эллинизма.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Основные проблемы средневековой христианской философии. Августин, Ф.Аквинский.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Проблема метода познания в философии Ф.Бэкона.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Философский рационализм Р.Декарта.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Философские взгляды Б.Спинозы.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 xml:space="preserve">Истоки формирования и основные идеи философии французского Просвещения </w:t>
      </w:r>
      <w:r w:rsidRPr="00F11A8A">
        <w:rPr>
          <w:lang w:val="en-US"/>
        </w:rPr>
        <w:t>XVIII</w:t>
      </w:r>
      <w:r w:rsidRPr="00F11A8A">
        <w:t xml:space="preserve"> века.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Теория познания и этика в философском наследии И.Канта.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Абсолютный идеализм Г.Гегеля. Диалектика.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Антропологический материализм Л.Фейербаха.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Истоки формирования марксистской философии. Основные положения диалектического материализма.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Марксистское материалистическое понимание истории. Теория общественно-экономических формаций.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 xml:space="preserve">Философский иррационализм. Учения А.Шопенгауэра и Ф.Ницше. 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Философия существования (экзистенциализм). Ж.П.Сартр, А.Камю, К.Ясперс.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Позитивизм как философское направление. О.Конт.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 xml:space="preserve">Неопозитивизм и </w:t>
      </w:r>
      <w:proofErr w:type="spellStart"/>
      <w:r w:rsidRPr="00F11A8A">
        <w:t>постпозитивизм</w:t>
      </w:r>
      <w:proofErr w:type="spellEnd"/>
      <w:r w:rsidRPr="00F11A8A">
        <w:t>. Концепция научного познания К.Поппера.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Психоаналитическая традиция исследования человека и культуры. З.Фрейд.</w:t>
      </w:r>
    </w:p>
    <w:p w:rsidR="00AC5D5B" w:rsidRPr="00F11A8A" w:rsidRDefault="00AC5D5B" w:rsidP="00AC5D5B">
      <w:pPr>
        <w:ind w:firstLine="360"/>
        <w:jc w:val="both"/>
      </w:pPr>
      <w:r w:rsidRPr="00F11A8A">
        <w:lastRenderedPageBreak/>
        <w:t xml:space="preserve">Философская антропология </w:t>
      </w:r>
      <w:proofErr w:type="spellStart"/>
      <w:r w:rsidRPr="00F11A8A">
        <w:t>Э.Фромма</w:t>
      </w:r>
      <w:proofErr w:type="spellEnd"/>
      <w:r w:rsidRPr="00F11A8A">
        <w:t>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Исторические особенности русской философии. Философское наследие В.Соловьева и Н.Бердяева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Философия постмодернизма.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Бытие как исходная философская категория. Трактовка категории бытия в истории философии.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Материя и движение как философские категории.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Сущность познания и его виды. Познание и практика.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 xml:space="preserve">Проблема познаваемости мира. Гносеологический реализм, скептицизм, агностицизм. 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Проблема истины в философии. Истина и ее критерии.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Сущность и специфика научного познания.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Диалектика как учение об универсальных связях, изменении и развитии.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 xml:space="preserve">Проблема </w:t>
      </w:r>
      <w:proofErr w:type="spellStart"/>
      <w:r w:rsidRPr="00F11A8A">
        <w:t>антропосоциогенеза</w:t>
      </w:r>
      <w:proofErr w:type="spellEnd"/>
      <w:r w:rsidRPr="00F11A8A">
        <w:t>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Понятие общества. Основные подходы к пониманию определяющих факторов общественного развития.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Общество как саморазвивающаяся система.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Сущность философии истории. Основные периоды в развитии философско-исторического знания.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Личность как предмет философского знания.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Проблема жизни и смерти в духовном опыте человечества.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Культура и цивилизация как предмет философского знания.</w:t>
      </w:r>
    </w:p>
    <w:p w:rsidR="00AC5D5B" w:rsidRPr="00F11A8A" w:rsidRDefault="00AC5D5B" w:rsidP="00AC5D5B">
      <w:pPr>
        <w:widowControl/>
        <w:numPr>
          <w:ilvl w:val="0"/>
          <w:numId w:val="3"/>
        </w:numPr>
        <w:autoSpaceDE/>
        <w:autoSpaceDN/>
        <w:adjustRightInd/>
        <w:jc w:val="both"/>
      </w:pPr>
      <w:r w:rsidRPr="00F11A8A">
        <w:t>Глобальные проблемы современности.</w:t>
      </w:r>
    </w:p>
    <w:p w:rsidR="00AC5D5B" w:rsidRPr="00F11A8A" w:rsidRDefault="00AC5D5B" w:rsidP="00AC5D5B">
      <w:pPr>
        <w:jc w:val="both"/>
      </w:pPr>
    </w:p>
    <w:p w:rsidR="000C58A1" w:rsidRPr="00F11A8A" w:rsidRDefault="000C58A1" w:rsidP="00EC19C2">
      <w:pPr>
        <w:pStyle w:val="Style23"/>
        <w:widowControl/>
        <w:spacing w:line="240" w:lineRule="auto"/>
        <w:jc w:val="center"/>
        <w:rPr>
          <w:b/>
          <w:color w:val="000000"/>
        </w:rPr>
      </w:pPr>
    </w:p>
    <w:p w:rsidR="00EC19C2" w:rsidRPr="00F11A8A" w:rsidRDefault="00EC19C2" w:rsidP="00EC19C2">
      <w:pPr>
        <w:pStyle w:val="Style23"/>
        <w:widowControl/>
        <w:spacing w:line="240" w:lineRule="auto"/>
        <w:jc w:val="center"/>
        <w:rPr>
          <w:rStyle w:val="FontStyle49"/>
        </w:rPr>
      </w:pPr>
      <w:r w:rsidRPr="00F11A8A">
        <w:rPr>
          <w:b/>
          <w:color w:val="000000"/>
        </w:rPr>
        <w:t>Общие требования к ответу и к</w:t>
      </w:r>
      <w:r w:rsidRPr="00F11A8A">
        <w:rPr>
          <w:rStyle w:val="FontStyle49"/>
        </w:rPr>
        <w:t xml:space="preserve">ритерии оценки </w:t>
      </w:r>
    </w:p>
    <w:p w:rsidR="00EC19C2" w:rsidRPr="00F11A8A" w:rsidRDefault="00EC19C2" w:rsidP="00EC19C2">
      <w:pPr>
        <w:pStyle w:val="Style23"/>
        <w:widowControl/>
        <w:spacing w:line="240" w:lineRule="auto"/>
        <w:jc w:val="center"/>
        <w:rPr>
          <w:rStyle w:val="FontStyle49"/>
          <w:bCs w:val="0"/>
          <w:color w:val="000000"/>
        </w:rPr>
      </w:pPr>
      <w:r w:rsidRPr="00F11A8A">
        <w:rPr>
          <w:rStyle w:val="FontStyle49"/>
        </w:rPr>
        <w:t xml:space="preserve">результатов вступительного </w:t>
      </w:r>
      <w:r w:rsidR="00813552" w:rsidRPr="00F11A8A">
        <w:rPr>
          <w:rStyle w:val="FontStyle49"/>
        </w:rPr>
        <w:t>испытания</w:t>
      </w:r>
    </w:p>
    <w:p w:rsidR="00EC19C2" w:rsidRPr="00F11A8A" w:rsidRDefault="00EC19C2" w:rsidP="00EC19C2">
      <w:pPr>
        <w:shd w:val="clear" w:color="auto" w:fill="FFFFFF"/>
        <w:ind w:hanging="586"/>
        <w:jc w:val="center"/>
      </w:pPr>
    </w:p>
    <w:p w:rsidR="00EC19C2" w:rsidRPr="00F11A8A" w:rsidRDefault="000C58A1" w:rsidP="00EC19C2">
      <w:pPr>
        <w:tabs>
          <w:tab w:val="left" w:pos="0"/>
        </w:tabs>
        <w:suppressAutoHyphens/>
        <w:jc w:val="both"/>
      </w:pPr>
      <w:r w:rsidRPr="00F11A8A">
        <w:tab/>
      </w:r>
      <w:r w:rsidR="00EC19C2" w:rsidRPr="00F11A8A">
        <w:t xml:space="preserve">При оценивании результатов вступительного </w:t>
      </w:r>
      <w:r w:rsidRPr="00F11A8A">
        <w:t>испытания в форме экзамена</w:t>
      </w:r>
      <w:r w:rsidR="00EC19C2" w:rsidRPr="00F11A8A">
        <w:t xml:space="preserve"> по дисциплине</w:t>
      </w:r>
      <w:r w:rsidR="009C18E2" w:rsidRPr="00F11A8A">
        <w:t xml:space="preserve"> «Философия»</w:t>
      </w:r>
      <w:r w:rsidR="00EC19C2" w:rsidRPr="00F11A8A">
        <w:t xml:space="preserve"> экзаменационной комиссии рекомендуется руководствоваться следующими критериями выставления оценок: </w:t>
      </w:r>
    </w:p>
    <w:p w:rsidR="00EC19C2" w:rsidRPr="00F11A8A" w:rsidRDefault="00EC19C2" w:rsidP="00EC19C2">
      <w:pPr>
        <w:tabs>
          <w:tab w:val="left" w:pos="0"/>
        </w:tabs>
        <w:suppressAutoHyphens/>
        <w:jc w:val="both"/>
        <w:rPr>
          <w:color w:val="000000"/>
        </w:rPr>
      </w:pPr>
      <w:r w:rsidRPr="00F11A8A">
        <w:tab/>
      </w:r>
      <w:r w:rsidRPr="00F11A8A">
        <w:rPr>
          <w:color w:val="000000"/>
        </w:rPr>
        <w:t xml:space="preserve">- четкое понимание смысла и границ своего вопроса; </w:t>
      </w:r>
    </w:p>
    <w:p w:rsidR="00EC19C2" w:rsidRPr="00F11A8A" w:rsidRDefault="00EC19C2" w:rsidP="00EC19C2">
      <w:pPr>
        <w:shd w:val="clear" w:color="auto" w:fill="FFFFFF"/>
        <w:ind w:firstLine="720"/>
        <w:jc w:val="both"/>
        <w:rPr>
          <w:color w:val="000000"/>
        </w:rPr>
      </w:pPr>
      <w:r w:rsidRPr="00F11A8A">
        <w:rPr>
          <w:color w:val="000000"/>
        </w:rPr>
        <w:t>- точное и ясное знание и формулировка основных категорий дисциплины</w:t>
      </w:r>
      <w:r w:rsidRPr="00F11A8A">
        <w:rPr>
          <w:i/>
          <w:color w:val="000000"/>
        </w:rPr>
        <w:t xml:space="preserve"> </w:t>
      </w:r>
      <w:r w:rsidR="009C18E2" w:rsidRPr="00F11A8A">
        <w:rPr>
          <w:color w:val="000000"/>
        </w:rPr>
        <w:t>«Философия»</w:t>
      </w:r>
      <w:r w:rsidR="009C18E2" w:rsidRPr="00F11A8A">
        <w:rPr>
          <w:i/>
          <w:color w:val="000000"/>
        </w:rPr>
        <w:t xml:space="preserve"> </w:t>
      </w:r>
      <w:r w:rsidRPr="00F11A8A">
        <w:rPr>
          <w:color w:val="000000"/>
        </w:rPr>
        <w:t>и смежных областей знания  в рамках вопроса;</w:t>
      </w:r>
    </w:p>
    <w:p w:rsidR="00EC19C2" w:rsidRPr="00F11A8A" w:rsidRDefault="00EC19C2" w:rsidP="00EC19C2">
      <w:pPr>
        <w:shd w:val="clear" w:color="auto" w:fill="FFFFFF"/>
        <w:ind w:firstLine="720"/>
        <w:jc w:val="both"/>
        <w:rPr>
          <w:color w:val="000000"/>
        </w:rPr>
      </w:pPr>
      <w:r w:rsidRPr="00F11A8A">
        <w:rPr>
          <w:color w:val="000000"/>
        </w:rPr>
        <w:t xml:space="preserve">- аргументированность, </w:t>
      </w:r>
      <w:proofErr w:type="spellStart"/>
      <w:r w:rsidRPr="00F11A8A">
        <w:rPr>
          <w:color w:val="000000"/>
        </w:rPr>
        <w:t>проблемность</w:t>
      </w:r>
      <w:proofErr w:type="spellEnd"/>
      <w:r w:rsidRPr="00F11A8A">
        <w:rPr>
          <w:color w:val="000000"/>
        </w:rPr>
        <w:t xml:space="preserve">, научная корректность, краткость и ясность в изложении ответа на </w:t>
      </w:r>
      <w:proofErr w:type="gramStart"/>
      <w:r w:rsidRPr="00F11A8A">
        <w:rPr>
          <w:color w:val="000000"/>
        </w:rPr>
        <w:t>основной</w:t>
      </w:r>
      <w:proofErr w:type="gramEnd"/>
      <w:r w:rsidRPr="00F11A8A">
        <w:rPr>
          <w:color w:val="000000"/>
        </w:rPr>
        <w:t xml:space="preserve"> и дополнительные вопросы; </w:t>
      </w:r>
    </w:p>
    <w:p w:rsidR="00EC19C2" w:rsidRPr="00F11A8A" w:rsidRDefault="00EC19C2" w:rsidP="00EC19C2">
      <w:pPr>
        <w:shd w:val="clear" w:color="auto" w:fill="FFFFFF"/>
        <w:ind w:firstLine="720"/>
        <w:jc w:val="both"/>
        <w:rPr>
          <w:color w:val="000000"/>
        </w:rPr>
      </w:pPr>
      <w:r w:rsidRPr="00F11A8A">
        <w:rPr>
          <w:color w:val="000000"/>
        </w:rPr>
        <w:t>- изложение собственного мнения по проблеме на основе теоретического и практического знания своего вопроса.</w:t>
      </w:r>
    </w:p>
    <w:p w:rsidR="00EC19C2" w:rsidRPr="00F11A8A" w:rsidRDefault="00EC19C2" w:rsidP="00EC19C2">
      <w:pPr>
        <w:ind w:firstLine="523"/>
        <w:jc w:val="both"/>
        <w:rPr>
          <w:color w:val="000000"/>
        </w:rPr>
      </w:pPr>
      <w:r w:rsidRPr="00F11A8A">
        <w:t xml:space="preserve">При </w:t>
      </w:r>
      <w:r w:rsidR="000C58A1" w:rsidRPr="00F11A8A">
        <w:t>прохождении</w:t>
      </w:r>
      <w:r w:rsidRPr="00F11A8A">
        <w:t xml:space="preserve"> вступительного </w:t>
      </w:r>
      <w:r w:rsidR="000C58A1" w:rsidRPr="00F11A8A">
        <w:t>испытания</w:t>
      </w:r>
      <w:r w:rsidRPr="00F11A8A">
        <w:t xml:space="preserve"> по дисциплине </w:t>
      </w:r>
      <w:r w:rsidR="009C18E2" w:rsidRPr="00F11A8A">
        <w:t xml:space="preserve"> «Философия» </w:t>
      </w:r>
      <w:r w:rsidRPr="00F11A8A">
        <w:t xml:space="preserve">положительная оценка ставится в том случае, если претендент обнаружил глубокие прочные знания в соответствии с </w:t>
      </w:r>
      <w:r w:rsidRPr="00F11A8A">
        <w:rPr>
          <w:color w:val="000000"/>
        </w:rPr>
        <w:t>требованиями к обязательному минимуму содержания дисциплины.</w:t>
      </w:r>
    </w:p>
    <w:p w:rsidR="00EC19C2" w:rsidRPr="00F11A8A" w:rsidRDefault="00EC19C2" w:rsidP="00EC19C2">
      <w:pPr>
        <w:ind w:firstLine="523"/>
        <w:jc w:val="both"/>
      </w:pPr>
      <w:r w:rsidRPr="00F11A8A">
        <w:t>Оценки «отлично» и «хорошо» могут ставиться только в случае соответствующих ответов на вопросы дополнительной программы экзамена по  дисциплине</w:t>
      </w:r>
      <w:r w:rsidR="009C18E2" w:rsidRPr="00F11A8A">
        <w:t xml:space="preserve"> «Философия»</w:t>
      </w:r>
      <w:r w:rsidRPr="00F11A8A">
        <w:t>.</w:t>
      </w:r>
    </w:p>
    <w:p w:rsidR="00EC19C2" w:rsidRPr="00F11A8A" w:rsidRDefault="00EC19C2" w:rsidP="00EC19C2">
      <w:pPr>
        <w:ind w:firstLine="709"/>
        <w:jc w:val="both"/>
      </w:pPr>
      <w:proofErr w:type="gramStart"/>
      <w:r w:rsidRPr="00F11A8A">
        <w:rPr>
          <w:rStyle w:val="FontStyle68"/>
          <w:i w:val="0"/>
        </w:rPr>
        <w:t xml:space="preserve">Ответ оценивается на </w:t>
      </w:r>
      <w:r w:rsidRPr="00F11A8A">
        <w:rPr>
          <w:rStyle w:val="FontStyle50"/>
          <w:b/>
          <w:i w:val="0"/>
        </w:rPr>
        <w:t>«отлично»</w:t>
      </w:r>
      <w:r w:rsidR="002B7BA7">
        <w:rPr>
          <w:rStyle w:val="FontStyle50"/>
          <w:b/>
          <w:i w:val="0"/>
        </w:rPr>
        <w:t xml:space="preserve"> 85-100 баллов</w:t>
      </w:r>
      <w:r w:rsidRPr="00F11A8A">
        <w:rPr>
          <w:rStyle w:val="FontStyle50"/>
          <w:i w:val="0"/>
        </w:rPr>
        <w:t xml:space="preserve">, </w:t>
      </w:r>
      <w:r w:rsidRPr="00F11A8A">
        <w:rPr>
          <w:rStyle w:val="FontStyle68"/>
          <w:i w:val="0"/>
        </w:rPr>
        <w:t xml:space="preserve">если претендент: </w:t>
      </w:r>
      <w:r w:rsidRPr="00F11A8A">
        <w:t xml:space="preserve">строит ответ логично в соответствии с планом, обнаруживает максимально глубокое и всестороннее знание предмета, основных концепций и теорий; устанавливает содержательные </w:t>
      </w:r>
      <w:proofErr w:type="spellStart"/>
      <w:r w:rsidRPr="00F11A8A">
        <w:t>межпредметные</w:t>
      </w:r>
      <w:proofErr w:type="spellEnd"/>
      <w:r w:rsidRPr="00F11A8A">
        <w:t xml:space="preserve"> связи; развернуто аргументирует выдвигаемые положения, приводит убедительные примеры; обнаруживает аналитический подход в освещении различных концепций; делает содержательные выводы; демонстрирует знание основной и дополнительной литературы;</w:t>
      </w:r>
      <w:proofErr w:type="gramEnd"/>
      <w:r w:rsidRPr="00F11A8A">
        <w:t xml:space="preserve"> дает верные ответы на дополнительные вопросы.</w:t>
      </w:r>
    </w:p>
    <w:p w:rsidR="00EC19C2" w:rsidRPr="00F11A8A" w:rsidRDefault="00EC19C2" w:rsidP="00EC19C2">
      <w:pPr>
        <w:ind w:firstLine="709"/>
        <w:jc w:val="both"/>
      </w:pPr>
      <w:r w:rsidRPr="00F11A8A">
        <w:rPr>
          <w:rStyle w:val="FontStyle68"/>
          <w:i w:val="0"/>
        </w:rPr>
        <w:t xml:space="preserve">Ответ оценивается на </w:t>
      </w:r>
      <w:r w:rsidRPr="00F11A8A">
        <w:rPr>
          <w:rStyle w:val="FontStyle50"/>
          <w:b/>
          <w:i w:val="0"/>
        </w:rPr>
        <w:t>«хорошо»</w:t>
      </w:r>
      <w:r w:rsidR="002B7BA7">
        <w:rPr>
          <w:rStyle w:val="FontStyle50"/>
          <w:b/>
          <w:i w:val="0"/>
        </w:rPr>
        <w:t xml:space="preserve"> 70-84 балла</w:t>
      </w:r>
      <w:r w:rsidRPr="00F11A8A">
        <w:rPr>
          <w:rStyle w:val="FontStyle50"/>
          <w:b/>
          <w:i w:val="0"/>
        </w:rPr>
        <w:t>,</w:t>
      </w:r>
      <w:r w:rsidRPr="00F11A8A">
        <w:rPr>
          <w:rStyle w:val="FontStyle50"/>
          <w:i w:val="0"/>
        </w:rPr>
        <w:t xml:space="preserve"> </w:t>
      </w:r>
      <w:r w:rsidRPr="00F11A8A">
        <w:rPr>
          <w:rStyle w:val="FontStyle68"/>
          <w:i w:val="0"/>
        </w:rPr>
        <w:t xml:space="preserve">если претендент: </w:t>
      </w:r>
      <w:r w:rsidRPr="00F11A8A">
        <w:t xml:space="preserve">продемонстрировал достаточно глубокие знания по всем экзаменационным вопросам, но допустил </w:t>
      </w:r>
      <w:r w:rsidRPr="00F11A8A">
        <w:lastRenderedPageBreak/>
        <w:t>незначительные неточности при ответе на дополнительные вопросы; показал систематический характер  знаний по дисциплине  и способности к их самостоятельному пополнению; опирается на необходимое количество источников и литературы.</w:t>
      </w:r>
    </w:p>
    <w:p w:rsidR="00EC19C2" w:rsidRPr="00F11A8A" w:rsidRDefault="00EC19C2" w:rsidP="00EC19C2">
      <w:pPr>
        <w:ind w:firstLine="523"/>
        <w:jc w:val="both"/>
        <w:rPr>
          <w:color w:val="000000"/>
        </w:rPr>
      </w:pPr>
      <w:r w:rsidRPr="00F11A8A">
        <w:rPr>
          <w:rStyle w:val="FontStyle68"/>
          <w:i w:val="0"/>
        </w:rPr>
        <w:t xml:space="preserve">Ответ оценивается на </w:t>
      </w:r>
      <w:r w:rsidRPr="00F11A8A">
        <w:rPr>
          <w:rStyle w:val="FontStyle50"/>
          <w:b/>
          <w:i w:val="0"/>
        </w:rPr>
        <w:t>«удовлетворительно»</w:t>
      </w:r>
      <w:r w:rsidR="002B7BA7">
        <w:rPr>
          <w:rStyle w:val="FontStyle50"/>
          <w:b/>
          <w:i w:val="0"/>
        </w:rPr>
        <w:t xml:space="preserve"> 50-69 баллов</w:t>
      </w:r>
      <w:r w:rsidRPr="00F11A8A">
        <w:rPr>
          <w:rStyle w:val="FontStyle50"/>
          <w:i w:val="0"/>
        </w:rPr>
        <w:t xml:space="preserve">, </w:t>
      </w:r>
      <w:r w:rsidRPr="00F11A8A">
        <w:rPr>
          <w:rStyle w:val="FontStyle68"/>
          <w:i w:val="0"/>
        </w:rPr>
        <w:t xml:space="preserve">если претендент: </w:t>
      </w:r>
      <w:r w:rsidRPr="00F11A8A">
        <w:t xml:space="preserve">продемонстрировал уверенное знание ключевых положений в соответствии с </w:t>
      </w:r>
      <w:r w:rsidRPr="00F11A8A">
        <w:rPr>
          <w:color w:val="000000"/>
        </w:rPr>
        <w:t>требованиями к обязательному минимуму содержания дисциплины</w:t>
      </w:r>
      <w:r w:rsidRPr="00F11A8A">
        <w:t>; показал знание основного учебного материала; знаком с основной литературой; допустил погрешности в ответе на экзамене, но обладает необходимыми знаниями для их устранения под руководством преподавателя; дает не достаточно глубокий и развернутый ответ на вопросы экзаменационного билета, допускает неточности при ответе на дополнительные вопросы; опирается исключительно на материал учебника.</w:t>
      </w:r>
    </w:p>
    <w:p w:rsidR="00EC19C2" w:rsidRPr="00F11A8A" w:rsidRDefault="00EC19C2" w:rsidP="00EC19C2">
      <w:pPr>
        <w:ind w:firstLine="523"/>
        <w:jc w:val="both"/>
        <w:rPr>
          <w:color w:val="000000"/>
        </w:rPr>
      </w:pPr>
      <w:r w:rsidRPr="00F11A8A">
        <w:rPr>
          <w:rStyle w:val="FontStyle68"/>
          <w:i w:val="0"/>
        </w:rPr>
        <w:t xml:space="preserve">Ответ оценивается </w:t>
      </w:r>
      <w:r w:rsidRPr="00F11A8A">
        <w:rPr>
          <w:rStyle w:val="FontStyle50"/>
          <w:b/>
          <w:i w:val="0"/>
        </w:rPr>
        <w:t>«неудовлетворительно»</w:t>
      </w:r>
      <w:r w:rsidR="002B7BA7">
        <w:rPr>
          <w:rStyle w:val="FontStyle50"/>
          <w:b/>
          <w:i w:val="0"/>
        </w:rPr>
        <w:t xml:space="preserve"> 0-49 баллов</w:t>
      </w:r>
      <w:r w:rsidRPr="00F11A8A">
        <w:rPr>
          <w:rStyle w:val="FontStyle50"/>
          <w:b/>
          <w:i w:val="0"/>
        </w:rPr>
        <w:t>,</w:t>
      </w:r>
      <w:r w:rsidRPr="00F11A8A">
        <w:rPr>
          <w:rStyle w:val="FontStyle50"/>
          <w:i w:val="0"/>
        </w:rPr>
        <w:t xml:space="preserve"> </w:t>
      </w:r>
      <w:r w:rsidRPr="00F11A8A">
        <w:rPr>
          <w:rStyle w:val="FontStyle68"/>
          <w:i w:val="0"/>
        </w:rPr>
        <w:t xml:space="preserve">если претендент: не </w:t>
      </w:r>
      <w:r w:rsidRPr="00F11A8A">
        <w:t xml:space="preserve">продемонстрировал знания ключевых положений в соответствии с </w:t>
      </w:r>
      <w:r w:rsidRPr="00F11A8A">
        <w:rPr>
          <w:color w:val="000000"/>
        </w:rPr>
        <w:t>требованиями к обязательному минимуму содержания дисциплины</w:t>
      </w:r>
      <w:r w:rsidRPr="00F11A8A">
        <w:t>, обнаружил пробелы в знаниях основного учебного материала, допустил принципиальные ошибки при изложении экзаменационных вопросов; не раскрывает поставленные вопросы, допускает грубые фактические ошибки; плохо владеет материалом учебников и учебных пособий.</w:t>
      </w:r>
    </w:p>
    <w:p w:rsidR="00EC19C2" w:rsidRPr="00F11A8A" w:rsidRDefault="00EC19C2" w:rsidP="00EC19C2">
      <w:pPr>
        <w:ind w:firstLine="709"/>
        <w:jc w:val="both"/>
      </w:pPr>
      <w:r w:rsidRPr="00F11A8A">
        <w:t xml:space="preserve">Если хотя бы один из числа заданных претенденту двух или трех основных вопросов в пределах </w:t>
      </w:r>
      <w:r w:rsidRPr="00F11A8A">
        <w:rPr>
          <w:color w:val="000000"/>
        </w:rPr>
        <w:t>требований к обязательному минимуму содержания дисциплины</w:t>
      </w:r>
      <w:r w:rsidRPr="00F11A8A">
        <w:t xml:space="preserve"> не получил в ответе должного освещения, претендент получает неудовлетворительную оценку и </w:t>
      </w:r>
      <w:r w:rsidR="000C58A1" w:rsidRPr="00F11A8A">
        <w:t xml:space="preserve">вступительное испытание в форме экзамена </w:t>
      </w:r>
      <w:r w:rsidRPr="00F11A8A">
        <w:t>на этом прекращается.</w:t>
      </w:r>
      <w:r w:rsidRPr="00F11A8A">
        <w:rPr>
          <w:i/>
        </w:rPr>
        <w:t xml:space="preserve"> </w:t>
      </w:r>
    </w:p>
    <w:p w:rsidR="00EC19C2" w:rsidRPr="00F11A8A" w:rsidRDefault="00EC19C2" w:rsidP="00EC19C2">
      <w:pPr>
        <w:pStyle w:val="Style2"/>
        <w:widowControl/>
        <w:spacing w:line="240" w:lineRule="auto"/>
        <w:ind w:left="1037" w:right="1608"/>
        <w:jc w:val="both"/>
      </w:pPr>
    </w:p>
    <w:p w:rsidR="00EC19C2" w:rsidRPr="00F11A8A" w:rsidRDefault="00EC19C2" w:rsidP="00EC19C2">
      <w:pPr>
        <w:pStyle w:val="Style2"/>
        <w:widowControl/>
        <w:spacing w:line="240" w:lineRule="auto"/>
        <w:ind w:left="1037" w:right="1608"/>
      </w:pPr>
    </w:p>
    <w:p w:rsidR="000C58A1" w:rsidRPr="00F11A8A" w:rsidRDefault="00EC19C2" w:rsidP="00EC19C2">
      <w:pPr>
        <w:pStyle w:val="Style2"/>
        <w:widowControl/>
        <w:spacing w:line="240" w:lineRule="auto"/>
        <w:ind w:right="-2"/>
        <w:rPr>
          <w:rStyle w:val="FontStyle49"/>
        </w:rPr>
      </w:pPr>
      <w:r w:rsidRPr="00F11A8A">
        <w:rPr>
          <w:rStyle w:val="FontStyle49"/>
        </w:rPr>
        <w:t xml:space="preserve">Учебно-методическое и информационное обеспечение </w:t>
      </w:r>
    </w:p>
    <w:p w:rsidR="00EC19C2" w:rsidRPr="00F11A8A" w:rsidRDefault="00EC19C2" w:rsidP="00EC19C2">
      <w:pPr>
        <w:pStyle w:val="Style2"/>
        <w:widowControl/>
        <w:spacing w:line="240" w:lineRule="auto"/>
        <w:ind w:right="-2"/>
        <w:rPr>
          <w:rStyle w:val="FontStyle49"/>
        </w:rPr>
      </w:pPr>
      <w:r w:rsidRPr="00F11A8A">
        <w:rPr>
          <w:rStyle w:val="FontStyle49"/>
        </w:rPr>
        <w:t xml:space="preserve">вступительного </w:t>
      </w:r>
      <w:r w:rsidR="000C58A1" w:rsidRPr="00F11A8A">
        <w:rPr>
          <w:rStyle w:val="FontStyle49"/>
        </w:rPr>
        <w:t>испытания</w:t>
      </w:r>
    </w:p>
    <w:p w:rsidR="00EC19C2" w:rsidRPr="00F11A8A" w:rsidRDefault="00EC19C2" w:rsidP="00EC19C2">
      <w:pPr>
        <w:pStyle w:val="Style2"/>
        <w:widowControl/>
        <w:spacing w:line="240" w:lineRule="auto"/>
        <w:ind w:left="1037" w:right="1608"/>
        <w:rPr>
          <w:rStyle w:val="FontStyle49"/>
        </w:rPr>
      </w:pPr>
    </w:p>
    <w:p w:rsidR="00EC19C2" w:rsidRPr="00F11A8A" w:rsidRDefault="00295D07" w:rsidP="00EC19C2">
      <w:pPr>
        <w:pStyle w:val="a4"/>
        <w:spacing w:after="0"/>
        <w:ind w:firstLine="709"/>
        <w:jc w:val="center"/>
      </w:pPr>
      <w:r w:rsidRPr="00F11A8A">
        <w:rPr>
          <w:b/>
        </w:rPr>
        <w:t xml:space="preserve">Основная </w:t>
      </w:r>
      <w:r w:rsidR="00EC19C2" w:rsidRPr="00F11A8A">
        <w:rPr>
          <w:b/>
        </w:rPr>
        <w:t>литература</w:t>
      </w:r>
    </w:p>
    <w:p w:rsidR="00EA7A93" w:rsidRPr="00F11A8A" w:rsidRDefault="00EA7A93" w:rsidP="00EC19C2">
      <w:pPr>
        <w:pStyle w:val="a4"/>
        <w:spacing w:after="0"/>
        <w:ind w:firstLine="709"/>
        <w:jc w:val="center"/>
      </w:pPr>
    </w:p>
    <w:p w:rsidR="00EA7A93" w:rsidRPr="00F11A8A" w:rsidRDefault="00EA7A93" w:rsidP="00EA7A93">
      <w:pPr>
        <w:pStyle w:val="aa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>Гуревич</w:t>
      </w:r>
      <w:r w:rsidR="00817113" w:rsidRPr="00F11A8A">
        <w:rPr>
          <w:rFonts w:ascii="Times New Roman" w:hAnsi="Times New Roman"/>
          <w:color w:val="000000"/>
          <w:sz w:val="24"/>
          <w:szCs w:val="24"/>
        </w:rPr>
        <w:t>,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П.</w:t>
      </w:r>
      <w:r w:rsidR="00DD7AC5" w:rsidRPr="00F11A8A">
        <w:rPr>
          <w:rFonts w:ascii="Times New Roman" w:hAnsi="Times New Roman"/>
          <w:color w:val="000000"/>
          <w:sz w:val="24"/>
          <w:szCs w:val="24"/>
        </w:rPr>
        <w:t> </w:t>
      </w:r>
      <w:r w:rsidRPr="00F11A8A">
        <w:rPr>
          <w:rFonts w:ascii="Times New Roman" w:hAnsi="Times New Roman"/>
          <w:color w:val="000000"/>
          <w:sz w:val="24"/>
          <w:szCs w:val="24"/>
        </w:rPr>
        <w:t>С. Философская антропология</w:t>
      </w:r>
      <w:r w:rsidR="00817113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="00817113" w:rsidRPr="00F11A8A">
        <w:rPr>
          <w:rFonts w:ascii="Times New Roman" w:hAnsi="Times New Roman"/>
          <w:color w:val="000000"/>
          <w:sz w:val="24"/>
          <w:szCs w:val="24"/>
        </w:rPr>
        <w:t xml:space="preserve"> П. С. Гуревич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17113" w:rsidRPr="00F11A8A">
        <w:rPr>
          <w:rFonts w:ascii="Times New Roman" w:hAnsi="Times New Roman"/>
          <w:sz w:val="24"/>
          <w:szCs w:val="24"/>
        </w:rPr>
        <w:t xml:space="preserve">– </w:t>
      </w:r>
      <w:r w:rsidRPr="00F11A8A">
        <w:rPr>
          <w:rFonts w:ascii="Times New Roman" w:hAnsi="Times New Roman"/>
          <w:color w:val="000000"/>
          <w:sz w:val="24"/>
          <w:szCs w:val="24"/>
        </w:rPr>
        <w:t>М.: Омега-Л, 2010. – 607 с</w:t>
      </w:r>
      <w:r w:rsidR="00DD7AC5" w:rsidRPr="00F11A8A">
        <w:rPr>
          <w:rFonts w:ascii="Times New Roman" w:hAnsi="Times New Roman"/>
          <w:color w:val="000000"/>
          <w:sz w:val="24"/>
          <w:szCs w:val="24"/>
        </w:rPr>
        <w:t>.</w:t>
      </w:r>
      <w:r w:rsidR="00DD7AC5" w:rsidRPr="00F11A8A">
        <w:rPr>
          <w:rFonts w:ascii="Times New Roman" w:hAnsi="Times New Roman"/>
          <w:color w:val="333333"/>
          <w:sz w:val="24"/>
          <w:szCs w:val="24"/>
        </w:rPr>
        <w:t xml:space="preserve"> ISBN: 978-5-370-02562-4</w:t>
      </w:r>
    </w:p>
    <w:p w:rsidR="00EA7A93" w:rsidRPr="00F11A8A" w:rsidRDefault="00EA7A93" w:rsidP="0081711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>Зотов</w:t>
      </w:r>
      <w:r w:rsidR="00817113" w:rsidRPr="00F11A8A">
        <w:rPr>
          <w:rFonts w:ascii="Times New Roman" w:hAnsi="Times New Roman"/>
          <w:color w:val="000000"/>
          <w:sz w:val="24"/>
          <w:szCs w:val="24"/>
        </w:rPr>
        <w:t>,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А.</w:t>
      </w:r>
      <w:r w:rsidR="00DD7AC5" w:rsidRPr="00F11A8A">
        <w:rPr>
          <w:rFonts w:ascii="Times New Roman" w:hAnsi="Times New Roman"/>
          <w:color w:val="000000"/>
          <w:sz w:val="24"/>
          <w:szCs w:val="24"/>
        </w:rPr>
        <w:t> </w:t>
      </w:r>
      <w:r w:rsidRPr="00F11A8A">
        <w:rPr>
          <w:rFonts w:ascii="Times New Roman" w:hAnsi="Times New Roman"/>
          <w:color w:val="000000"/>
          <w:sz w:val="24"/>
          <w:szCs w:val="24"/>
        </w:rPr>
        <w:t>Ф. Современная западная</w:t>
      </w:r>
      <w:r w:rsidR="00DD7AC5" w:rsidRPr="00F11A8A">
        <w:rPr>
          <w:rFonts w:ascii="Times New Roman" w:hAnsi="Times New Roman"/>
          <w:color w:val="000000"/>
          <w:sz w:val="24"/>
          <w:szCs w:val="24"/>
        </w:rPr>
        <w:t xml:space="preserve"> философия. Учебное пособие</w:t>
      </w:r>
      <w:r w:rsidR="00817113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="00817113" w:rsidRPr="00F11A8A">
        <w:rPr>
          <w:rFonts w:ascii="Times New Roman" w:hAnsi="Times New Roman"/>
          <w:color w:val="000000"/>
          <w:sz w:val="24"/>
          <w:szCs w:val="24"/>
        </w:rPr>
        <w:t xml:space="preserve"> А. Ф. Зотов</w:t>
      </w:r>
      <w:r w:rsidR="00DD7AC5" w:rsidRPr="00F11A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17113" w:rsidRPr="00F11A8A">
        <w:rPr>
          <w:rFonts w:ascii="Times New Roman" w:hAnsi="Times New Roman"/>
          <w:sz w:val="24"/>
          <w:szCs w:val="24"/>
        </w:rPr>
        <w:t xml:space="preserve">– </w:t>
      </w:r>
      <w:r w:rsidR="00DD7AC5" w:rsidRPr="00F11A8A">
        <w:rPr>
          <w:rFonts w:ascii="Times New Roman" w:hAnsi="Times New Roman"/>
          <w:color w:val="000000"/>
          <w:sz w:val="24"/>
          <w:szCs w:val="24"/>
        </w:rPr>
        <w:t>М.: Проспект, 2012. – 608 с.</w:t>
      </w:r>
      <w:r w:rsidR="00DD7AC5" w:rsidRPr="00F11A8A">
        <w:rPr>
          <w:rFonts w:ascii="Times New Roman" w:hAnsi="Times New Roman"/>
          <w:color w:val="333333"/>
          <w:sz w:val="24"/>
          <w:szCs w:val="24"/>
        </w:rPr>
        <w:t xml:space="preserve"> ISBN: 978-5-392-03239-6</w:t>
      </w:r>
    </w:p>
    <w:p w:rsidR="009C41FD" w:rsidRPr="00F11A8A" w:rsidRDefault="009C41FD" w:rsidP="0081711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 xml:space="preserve">История и философия науки </w:t>
      </w:r>
      <w:r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F11A8A">
        <w:rPr>
          <w:rFonts w:ascii="Times New Roman" w:hAnsi="Times New Roman"/>
          <w:color w:val="000000"/>
          <w:sz w:val="24"/>
          <w:szCs w:val="24"/>
        </w:rPr>
        <w:t>А. С. </w:t>
      </w:r>
      <w:proofErr w:type="spellStart"/>
      <w:r w:rsidRPr="00F11A8A">
        <w:rPr>
          <w:rFonts w:ascii="Times New Roman" w:hAnsi="Times New Roman"/>
          <w:color w:val="000000"/>
          <w:sz w:val="24"/>
          <w:szCs w:val="24"/>
        </w:rPr>
        <w:t>Мамзин</w:t>
      </w:r>
      <w:proofErr w:type="spellEnd"/>
      <w:r w:rsidRPr="00F11A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11A8A">
        <w:rPr>
          <w:rFonts w:ascii="Times New Roman" w:hAnsi="Times New Roman"/>
          <w:sz w:val="24"/>
          <w:szCs w:val="24"/>
        </w:rPr>
        <w:t>– СПб.: Питер, 2011. –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352 </w:t>
      </w:r>
      <w:proofErr w:type="gramStart"/>
      <w:r w:rsidRPr="00F11A8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11A8A">
        <w:rPr>
          <w:rFonts w:ascii="Times New Roman" w:hAnsi="Times New Roman"/>
          <w:color w:val="000000"/>
          <w:sz w:val="24"/>
          <w:szCs w:val="24"/>
        </w:rPr>
        <w:t>,</w:t>
      </w:r>
    </w:p>
    <w:p w:rsidR="00EA7A93" w:rsidRPr="00F11A8A" w:rsidRDefault="00DD7AC5" w:rsidP="00DD7AC5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11A8A">
        <w:rPr>
          <w:rFonts w:ascii="Times New Roman" w:hAnsi="Times New Roman"/>
          <w:sz w:val="24"/>
          <w:szCs w:val="24"/>
        </w:rPr>
        <w:t>Книгин</w:t>
      </w:r>
      <w:proofErr w:type="spellEnd"/>
      <w:r w:rsidR="00817113" w:rsidRPr="00F11A8A">
        <w:rPr>
          <w:rFonts w:ascii="Times New Roman" w:hAnsi="Times New Roman"/>
          <w:sz w:val="24"/>
          <w:szCs w:val="24"/>
        </w:rPr>
        <w:t>,</w:t>
      </w:r>
      <w:r w:rsidRPr="00F11A8A">
        <w:rPr>
          <w:rFonts w:ascii="Times New Roman" w:hAnsi="Times New Roman"/>
          <w:sz w:val="24"/>
          <w:szCs w:val="24"/>
        </w:rPr>
        <w:t xml:space="preserve"> А. Н. Теория познания: учебное пособие / А. Н. </w:t>
      </w:r>
      <w:proofErr w:type="spellStart"/>
      <w:r w:rsidRPr="00F11A8A">
        <w:rPr>
          <w:rFonts w:ascii="Times New Roman" w:hAnsi="Times New Roman"/>
          <w:sz w:val="24"/>
          <w:szCs w:val="24"/>
        </w:rPr>
        <w:t>Книгин</w:t>
      </w:r>
      <w:proofErr w:type="spellEnd"/>
      <w:r w:rsidRPr="00F11A8A">
        <w:rPr>
          <w:rFonts w:ascii="Times New Roman" w:hAnsi="Times New Roman"/>
          <w:sz w:val="24"/>
          <w:szCs w:val="24"/>
        </w:rPr>
        <w:t>. – Томск: Издательство ТГУ, 2009. – 248 с.</w:t>
      </w:r>
    </w:p>
    <w:p w:rsidR="00EA7A93" w:rsidRPr="00F11A8A" w:rsidRDefault="00EA7A93" w:rsidP="0081711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11A8A">
        <w:rPr>
          <w:rFonts w:ascii="Times New Roman" w:hAnsi="Times New Roman"/>
          <w:color w:val="000000"/>
          <w:sz w:val="24"/>
          <w:szCs w:val="24"/>
        </w:rPr>
        <w:t>Лысков</w:t>
      </w:r>
      <w:proofErr w:type="spellEnd"/>
      <w:r w:rsidR="00817113" w:rsidRPr="00F11A8A">
        <w:rPr>
          <w:rFonts w:ascii="Times New Roman" w:hAnsi="Times New Roman"/>
          <w:color w:val="000000"/>
          <w:sz w:val="24"/>
          <w:szCs w:val="24"/>
        </w:rPr>
        <w:t>,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А.</w:t>
      </w:r>
      <w:r w:rsidR="00817113" w:rsidRPr="00F11A8A">
        <w:rPr>
          <w:rFonts w:ascii="Times New Roman" w:hAnsi="Times New Roman"/>
          <w:color w:val="000000"/>
          <w:sz w:val="24"/>
          <w:szCs w:val="24"/>
        </w:rPr>
        <w:t> П. Социальная философия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7AC5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/А.</w:t>
      </w:r>
      <w:r w:rsidR="00817113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DD7AC5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П. </w:t>
      </w:r>
      <w:proofErr w:type="spellStart"/>
      <w:r w:rsidR="00DD7AC5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Лысков</w:t>
      </w:r>
      <w:proofErr w:type="spellEnd"/>
      <w:r w:rsidR="00DD7AC5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Калининград: Изд-во Рост. Ун-та им. И. Канта, 2009. - 120 с.</w:t>
      </w:r>
    </w:p>
    <w:p w:rsidR="00EA7A93" w:rsidRPr="00F11A8A" w:rsidRDefault="00EA7A93" w:rsidP="00EA7A9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>Мананникова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>,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Е.</w:t>
      </w:r>
      <w:r w:rsidR="00343625" w:rsidRPr="00F11A8A">
        <w:rPr>
          <w:rFonts w:ascii="Times New Roman" w:hAnsi="Times New Roman"/>
          <w:color w:val="000000"/>
          <w:sz w:val="24"/>
          <w:szCs w:val="24"/>
        </w:rPr>
        <w:t> 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>Н. Философия. Учебное пособие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41FD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5122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Е. Н. </w:t>
      </w:r>
      <w:proofErr w:type="spellStart"/>
      <w:r w:rsidR="00DC5122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Мананикова</w:t>
      </w:r>
      <w:proofErr w:type="spellEnd"/>
      <w:r w:rsidR="00DC5122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- 2-е изд. - М.: Дашков и К°, 2011. – 302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> </w:t>
      </w:r>
      <w:r w:rsidR="00E11CCD" w:rsidRPr="00F11A8A">
        <w:rPr>
          <w:rFonts w:ascii="Times New Roman" w:hAnsi="Times New Roman"/>
          <w:color w:val="000000"/>
          <w:sz w:val="24"/>
          <w:szCs w:val="24"/>
        </w:rPr>
        <w:t>с.</w:t>
      </w:r>
    </w:p>
    <w:p w:rsidR="00EA7A93" w:rsidRPr="00F11A8A" w:rsidRDefault="00EA7A93" w:rsidP="00EA7A9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>Попкова</w:t>
      </w:r>
      <w:r w:rsidR="00335B90" w:rsidRPr="00F11A8A">
        <w:rPr>
          <w:rFonts w:ascii="Times New Roman" w:hAnsi="Times New Roman"/>
          <w:color w:val="000000"/>
          <w:sz w:val="24"/>
          <w:szCs w:val="24"/>
        </w:rPr>
        <w:t>,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Н.В. Введение в философскую антропологию. Учебное пособие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122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 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 xml:space="preserve">Н. В. Попкова. </w:t>
      </w:r>
      <w:r w:rsidR="00DC5122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F11A8A">
        <w:rPr>
          <w:rFonts w:ascii="Times New Roman" w:hAnsi="Times New Roman"/>
          <w:color w:val="000000"/>
          <w:sz w:val="24"/>
          <w:szCs w:val="24"/>
        </w:rPr>
        <w:t>М.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6" w:history="1">
        <w:proofErr w:type="spellStart"/>
        <w:r w:rsidR="00DC5122" w:rsidRPr="00F11A8A">
          <w:rPr>
            <w:rStyle w:val="a3"/>
            <w:bCs/>
            <w:color w:val="000000"/>
            <w:sz w:val="24"/>
            <w:szCs w:val="24"/>
            <w:u w:val="none"/>
            <w:shd w:val="clear" w:color="auto" w:fill="FFFFFF"/>
          </w:rPr>
          <w:t>Едиториал</w:t>
        </w:r>
        <w:proofErr w:type="spellEnd"/>
        <w:r w:rsidR="00DC5122" w:rsidRPr="00F11A8A">
          <w:rPr>
            <w:rStyle w:val="a3"/>
            <w:bCs/>
            <w:color w:val="000000"/>
            <w:sz w:val="24"/>
            <w:szCs w:val="24"/>
            <w:u w:val="none"/>
            <w:shd w:val="clear" w:color="auto" w:fill="FFFFFF"/>
          </w:rPr>
          <w:t xml:space="preserve"> УРСС</w:t>
        </w:r>
      </w:hyperlink>
      <w:r w:rsidRPr="00F11A8A">
        <w:rPr>
          <w:rFonts w:ascii="Times New Roman" w:hAnsi="Times New Roman"/>
          <w:color w:val="000000"/>
          <w:sz w:val="24"/>
          <w:szCs w:val="24"/>
        </w:rPr>
        <w:t>, 2010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C5122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DC5122" w:rsidRPr="00F11A8A">
        <w:rPr>
          <w:rFonts w:ascii="Times New Roman" w:hAnsi="Times New Roman"/>
          <w:color w:val="000000"/>
          <w:sz w:val="24"/>
          <w:szCs w:val="24"/>
        </w:rPr>
        <w:t xml:space="preserve"> 344 с.</w:t>
      </w:r>
      <w:r w:rsidR="00335B90"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ISBN: 5397008834</w:t>
      </w:r>
    </w:p>
    <w:p w:rsidR="00F56CFE" w:rsidRPr="00F11A8A" w:rsidRDefault="00EA7A93" w:rsidP="00822A1D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>Философия и история науки. Учебное пособие для аспирантов и магистрантов. М.</w:t>
      </w:r>
      <w:r w:rsidR="009C41FD" w:rsidRPr="00F11A8A">
        <w:rPr>
          <w:rFonts w:ascii="Times New Roman" w:hAnsi="Times New Roman"/>
          <w:color w:val="000000"/>
          <w:sz w:val="24"/>
          <w:szCs w:val="24"/>
        </w:rPr>
        <w:t>: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41FD" w:rsidRPr="00F11A8A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Изд-во </w:t>
      </w:r>
      <w:proofErr w:type="spellStart"/>
      <w:r w:rsidR="009C41FD" w:rsidRPr="00F11A8A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асв</w:t>
      </w:r>
      <w:proofErr w:type="spellEnd"/>
      <w:r w:rsidR="009C41FD" w:rsidRPr="00F11A8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11A8A">
        <w:rPr>
          <w:rFonts w:ascii="Times New Roman" w:hAnsi="Times New Roman"/>
          <w:color w:val="000000"/>
          <w:sz w:val="24"/>
          <w:szCs w:val="24"/>
        </w:rPr>
        <w:t>2010</w:t>
      </w:r>
      <w:r w:rsidR="009C41FD" w:rsidRPr="00F11A8A">
        <w:rPr>
          <w:rFonts w:ascii="Times New Roman" w:hAnsi="Times New Roman"/>
          <w:color w:val="000000"/>
          <w:sz w:val="24"/>
          <w:szCs w:val="24"/>
        </w:rPr>
        <w:t>. – 136 с.</w:t>
      </w:r>
    </w:p>
    <w:p w:rsidR="00F56CFE" w:rsidRPr="00F11A8A" w:rsidRDefault="00822A1D" w:rsidP="00822A1D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sz w:val="24"/>
          <w:szCs w:val="24"/>
        </w:rPr>
        <w:t xml:space="preserve">Философия. Учебник (изд. 3). Гриф МО РФ. Университеты России </w:t>
      </w:r>
      <w:r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1A8A">
        <w:rPr>
          <w:rFonts w:ascii="Times New Roman" w:hAnsi="Times New Roman"/>
          <w:sz w:val="24"/>
          <w:szCs w:val="24"/>
        </w:rPr>
        <w:t xml:space="preserve">А. Г. Спиркин. – 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М.: </w:t>
      </w:r>
      <w:proofErr w:type="spellStart"/>
      <w:r w:rsidRPr="00F11A8A">
        <w:rPr>
          <w:rFonts w:ascii="Times New Roman" w:hAnsi="Times New Roman"/>
          <w:sz w:val="24"/>
          <w:szCs w:val="24"/>
        </w:rPr>
        <w:t>Юрайт</w:t>
      </w:r>
      <w:proofErr w:type="spellEnd"/>
      <w:r w:rsidRPr="00F11A8A">
        <w:rPr>
          <w:rFonts w:ascii="Times New Roman" w:hAnsi="Times New Roman"/>
          <w:sz w:val="24"/>
          <w:szCs w:val="24"/>
        </w:rPr>
        <w:t xml:space="preserve">, 2012. 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F11A8A">
        <w:rPr>
          <w:rFonts w:ascii="Times New Roman" w:hAnsi="Times New Roman"/>
          <w:sz w:val="24"/>
          <w:szCs w:val="24"/>
          <w:shd w:val="clear" w:color="auto" w:fill="FFFFFF" w:themeFill="background1"/>
        </w:rPr>
        <w:t>828 с.</w:t>
      </w:r>
      <w:r w:rsidRPr="00F11A8A">
        <w:rPr>
          <w:rStyle w:val="a3"/>
          <w:bCs/>
          <w:color w:val="auto"/>
          <w:sz w:val="24"/>
          <w:szCs w:val="24"/>
          <w:shd w:val="clear" w:color="auto" w:fill="FFFFFF" w:themeFill="background1"/>
        </w:rPr>
        <w:t xml:space="preserve"> </w:t>
      </w:r>
      <w:r w:rsidRPr="00F11A8A">
        <w:rPr>
          <w:rStyle w:val="fieldname"/>
          <w:rFonts w:ascii="Times New Roman" w:hAnsi="Times New Roman"/>
          <w:bCs/>
          <w:sz w:val="24"/>
          <w:szCs w:val="24"/>
          <w:shd w:val="clear" w:color="auto" w:fill="FFFFFF" w:themeFill="background1"/>
        </w:rPr>
        <w:t>ISBN:</w:t>
      </w:r>
      <w:r w:rsidRPr="00F11A8A">
        <w:rPr>
          <w:rStyle w:val="apple-converted-space"/>
          <w:rFonts w:ascii="Times New Roman" w:hAnsi="Times New Roman"/>
          <w:sz w:val="24"/>
          <w:szCs w:val="24"/>
          <w:shd w:val="clear" w:color="auto" w:fill="FFFFFF" w:themeFill="background1"/>
        </w:rPr>
        <w:t> </w:t>
      </w:r>
      <w:r w:rsidRPr="00F11A8A"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1A8A">
        <w:rPr>
          <w:rStyle w:val="a9"/>
          <w:rFonts w:ascii="Times New Roman" w:hAnsi="Times New Roman"/>
          <w:b w:val="0"/>
          <w:sz w:val="24"/>
          <w:szCs w:val="24"/>
          <w:shd w:val="clear" w:color="auto" w:fill="FFFFFF"/>
        </w:rPr>
        <w:t>978-5-9916-1915-8</w:t>
      </w:r>
    </w:p>
    <w:p w:rsidR="009C41FD" w:rsidRPr="00F11A8A" w:rsidRDefault="009C41FD" w:rsidP="00822A1D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sz w:val="24"/>
          <w:szCs w:val="24"/>
        </w:rPr>
        <w:t>Философия науки.</w:t>
      </w:r>
      <w:r w:rsidRPr="00F11A8A">
        <w:rPr>
          <w:rFonts w:ascii="Times New Roman" w:hAnsi="Times New Roman"/>
          <w:color w:val="000000"/>
          <w:sz w:val="24"/>
          <w:szCs w:val="24"/>
        </w:rPr>
        <w:t xml:space="preserve"> Учебное пособие </w:t>
      </w:r>
      <w:r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F11A8A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Е. В. Мареева, С. Н. Мареев, А. Д. </w:t>
      </w:r>
      <w:proofErr w:type="spellStart"/>
      <w:r w:rsidRPr="00F11A8A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Майданский</w:t>
      </w:r>
      <w:proofErr w:type="spellEnd"/>
      <w:r w:rsidRPr="00F11A8A">
        <w:rPr>
          <w:rFonts w:ascii="Times New Roman" w:hAnsi="Times New Roman"/>
          <w:color w:val="000000"/>
          <w:sz w:val="24"/>
          <w:szCs w:val="24"/>
        </w:rPr>
        <w:t>.</w:t>
      </w:r>
      <w:r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F11A8A">
        <w:rPr>
          <w:rFonts w:ascii="Times New Roman" w:hAnsi="Times New Roman"/>
          <w:color w:val="000000"/>
          <w:sz w:val="24"/>
          <w:szCs w:val="24"/>
        </w:rPr>
        <w:t>М.:Инфра-М</w:t>
      </w:r>
      <w:proofErr w:type="spellEnd"/>
      <w:r w:rsidRPr="00F11A8A">
        <w:rPr>
          <w:rFonts w:ascii="Times New Roman" w:hAnsi="Times New Roman"/>
          <w:color w:val="000000"/>
          <w:sz w:val="24"/>
          <w:szCs w:val="24"/>
        </w:rPr>
        <w:t xml:space="preserve">, 2010. </w:t>
      </w:r>
      <w:r w:rsidRPr="00F11A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</w:p>
    <w:p w:rsidR="00EA7A93" w:rsidRPr="00F11A8A" w:rsidRDefault="00EA7A93" w:rsidP="00EA7A9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F11A8A">
        <w:rPr>
          <w:rFonts w:ascii="Times New Roman" w:hAnsi="Times New Roman"/>
          <w:color w:val="000000"/>
          <w:sz w:val="24"/>
          <w:szCs w:val="24"/>
        </w:rPr>
        <w:t>Фокина Н.И. Современная западная философия (втор</w:t>
      </w:r>
      <w:proofErr w:type="gramStart"/>
      <w:r w:rsidRPr="00F11A8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11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11A8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11A8A">
        <w:rPr>
          <w:rFonts w:ascii="Times New Roman" w:hAnsi="Times New Roman"/>
          <w:color w:val="000000"/>
          <w:sz w:val="24"/>
          <w:szCs w:val="24"/>
        </w:rPr>
        <w:t>ол.19-20 вв.). М., 2009</w:t>
      </w:r>
    </w:p>
    <w:p w:rsidR="00EA7A93" w:rsidRPr="00F11A8A" w:rsidRDefault="00EA7A93" w:rsidP="00EA7A93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7A93" w:rsidRPr="00F11A8A" w:rsidRDefault="00295D07" w:rsidP="00EC19C2">
      <w:pPr>
        <w:pStyle w:val="a4"/>
        <w:spacing w:after="0"/>
        <w:ind w:firstLine="709"/>
        <w:jc w:val="center"/>
      </w:pPr>
      <w:r w:rsidRPr="00F11A8A">
        <w:rPr>
          <w:b/>
        </w:rPr>
        <w:t>Дополнительная литература</w:t>
      </w:r>
    </w:p>
    <w:p w:rsidR="00EC19C2" w:rsidRPr="00F11A8A" w:rsidRDefault="00EC19C2" w:rsidP="00EC19C2">
      <w:pPr>
        <w:pStyle w:val="a4"/>
        <w:spacing w:after="0"/>
        <w:ind w:firstLine="709"/>
        <w:jc w:val="center"/>
        <w:rPr>
          <w:i/>
        </w:rPr>
      </w:pP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Алексеев П.В., Панин А.В. Философия. М., 1999.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proofErr w:type="spellStart"/>
      <w:r w:rsidRPr="00F11A8A">
        <w:rPr>
          <w:bCs/>
          <w:sz w:val="24"/>
          <w:szCs w:val="24"/>
        </w:rPr>
        <w:lastRenderedPageBreak/>
        <w:t>Асмус</w:t>
      </w:r>
      <w:proofErr w:type="spellEnd"/>
      <w:r w:rsidRPr="00F11A8A">
        <w:rPr>
          <w:bCs/>
          <w:sz w:val="24"/>
          <w:szCs w:val="24"/>
        </w:rPr>
        <w:t xml:space="preserve"> В.Ф. Античная философия. М., 1998.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proofErr w:type="spellStart"/>
      <w:r w:rsidRPr="00F11A8A">
        <w:rPr>
          <w:bCs/>
          <w:sz w:val="24"/>
          <w:szCs w:val="24"/>
        </w:rPr>
        <w:t>Барулин</w:t>
      </w:r>
      <w:proofErr w:type="spellEnd"/>
      <w:r w:rsidRPr="00F11A8A">
        <w:rPr>
          <w:bCs/>
          <w:sz w:val="24"/>
          <w:szCs w:val="24"/>
        </w:rPr>
        <w:t xml:space="preserve"> В.С. Социальная философия. М. 1999.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proofErr w:type="spellStart"/>
      <w:r w:rsidRPr="00F11A8A">
        <w:rPr>
          <w:bCs/>
          <w:sz w:val="24"/>
          <w:szCs w:val="24"/>
        </w:rPr>
        <w:t>Виндельбанд</w:t>
      </w:r>
      <w:proofErr w:type="spellEnd"/>
      <w:r w:rsidRPr="00F11A8A">
        <w:rPr>
          <w:bCs/>
          <w:sz w:val="24"/>
          <w:szCs w:val="24"/>
        </w:rPr>
        <w:t xml:space="preserve"> В. История философии. – Киев: "Ника-Центр", 1997.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Гегель Г.В.Ф. Лекции по истории философии. СПб</w:t>
      </w:r>
      <w:proofErr w:type="gramStart"/>
      <w:r w:rsidRPr="00F11A8A">
        <w:rPr>
          <w:bCs/>
          <w:sz w:val="24"/>
          <w:szCs w:val="24"/>
        </w:rPr>
        <w:t xml:space="preserve">., </w:t>
      </w:r>
      <w:proofErr w:type="gramEnd"/>
      <w:r w:rsidRPr="00F11A8A">
        <w:rPr>
          <w:bCs/>
          <w:sz w:val="24"/>
          <w:szCs w:val="24"/>
        </w:rPr>
        <w:t>1999.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Философия. Под ред. В.Д. Губина. М., 2000.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Евлампиев И.И. История русской философии. М., 2002.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proofErr w:type="spellStart"/>
      <w:r w:rsidRPr="00F11A8A">
        <w:rPr>
          <w:bCs/>
          <w:sz w:val="24"/>
          <w:szCs w:val="24"/>
        </w:rPr>
        <w:t>Звиревич</w:t>
      </w:r>
      <w:proofErr w:type="spellEnd"/>
      <w:r w:rsidRPr="00F11A8A">
        <w:rPr>
          <w:bCs/>
          <w:sz w:val="24"/>
          <w:szCs w:val="24"/>
        </w:rPr>
        <w:t xml:space="preserve"> В.Т. Философия древнего мира и средних веков. Екатеринбург, 2002. 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Зотов А.Ф. Современная западная философия.  М., 2001.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 xml:space="preserve">Идеи и наш мир: великие концепции прошлого и настоящего. – М., 1998. 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История философии. Запад-Россия-Восток. Кн. 1-4. М.: «Греко-латинский</w:t>
      </w:r>
      <w:r w:rsidR="003D2C5A" w:rsidRPr="00F11A8A">
        <w:rPr>
          <w:bCs/>
          <w:sz w:val="24"/>
          <w:szCs w:val="24"/>
        </w:rPr>
        <w:t xml:space="preserve"> </w:t>
      </w:r>
      <w:r w:rsidRPr="00F11A8A">
        <w:rPr>
          <w:bCs/>
          <w:sz w:val="24"/>
          <w:szCs w:val="24"/>
        </w:rPr>
        <w:t>кабинет», 1995-1999.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Канке В.А. Философия. М., 1997.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Микешина Л.А. Философия познания. М., 2002.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Мир философии. Хрестоматия. В 2-х частях. М., 1990.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Новейшая философская энциклопедия. Минск, 2000.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Новиков А.И. История русской философии. СПб</w:t>
      </w:r>
      <w:proofErr w:type="gramStart"/>
      <w:r w:rsidRPr="00F11A8A">
        <w:rPr>
          <w:bCs/>
          <w:sz w:val="24"/>
          <w:szCs w:val="24"/>
        </w:rPr>
        <w:t xml:space="preserve">., </w:t>
      </w:r>
      <w:proofErr w:type="gramEnd"/>
      <w:r w:rsidRPr="00F11A8A">
        <w:rPr>
          <w:bCs/>
          <w:sz w:val="24"/>
          <w:szCs w:val="24"/>
        </w:rPr>
        <w:t xml:space="preserve">1999. </w:t>
      </w:r>
    </w:p>
    <w:p w:rsidR="00EC19C2" w:rsidRPr="00F11A8A" w:rsidRDefault="00EC19C2" w:rsidP="00EC19C2">
      <w:pPr>
        <w:widowControl/>
        <w:numPr>
          <w:ilvl w:val="0"/>
          <w:numId w:val="1"/>
        </w:numPr>
        <w:autoSpaceDE/>
        <w:adjustRightInd/>
        <w:ind w:left="0" w:firstLine="0"/>
        <w:jc w:val="both"/>
        <w:rPr>
          <w:bCs/>
        </w:rPr>
      </w:pPr>
      <w:r w:rsidRPr="00F11A8A">
        <w:rPr>
          <w:bCs/>
        </w:rPr>
        <w:t>Основы современной философии. СПб</w:t>
      </w:r>
      <w:proofErr w:type="gramStart"/>
      <w:r w:rsidRPr="00F11A8A">
        <w:rPr>
          <w:bCs/>
        </w:rPr>
        <w:t xml:space="preserve">., </w:t>
      </w:r>
      <w:proofErr w:type="gramEnd"/>
      <w:r w:rsidRPr="00F11A8A">
        <w:rPr>
          <w:bCs/>
        </w:rPr>
        <w:t>2001</w:t>
      </w:r>
      <w:r w:rsidR="003D2C5A" w:rsidRPr="00F11A8A">
        <w:rPr>
          <w:bCs/>
        </w:rPr>
        <w:t>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Очерки социальной философии. СПб</w:t>
      </w:r>
      <w:proofErr w:type="gramStart"/>
      <w:r w:rsidRPr="00F11A8A">
        <w:rPr>
          <w:bCs/>
          <w:sz w:val="24"/>
          <w:szCs w:val="24"/>
        </w:rPr>
        <w:t xml:space="preserve">., </w:t>
      </w:r>
      <w:proofErr w:type="gramEnd"/>
      <w:r w:rsidRPr="00F11A8A">
        <w:rPr>
          <w:bCs/>
          <w:sz w:val="24"/>
          <w:szCs w:val="24"/>
        </w:rPr>
        <w:t>1998.</w:t>
      </w:r>
    </w:p>
    <w:p w:rsidR="00EC19C2" w:rsidRPr="00F11A8A" w:rsidRDefault="00EC19C2" w:rsidP="00EC19C2">
      <w:pPr>
        <w:pStyle w:val="a8"/>
        <w:numPr>
          <w:ilvl w:val="0"/>
          <w:numId w:val="1"/>
        </w:numPr>
        <w:tabs>
          <w:tab w:val="left" w:pos="9921"/>
        </w:tabs>
        <w:spacing w:before="0" w:after="0"/>
        <w:ind w:left="0" w:right="0" w:firstLine="0"/>
        <w:jc w:val="both"/>
        <w:rPr>
          <w:bCs/>
          <w:szCs w:val="24"/>
        </w:rPr>
      </w:pPr>
      <w:r w:rsidRPr="00F11A8A">
        <w:rPr>
          <w:bCs/>
          <w:szCs w:val="24"/>
        </w:rPr>
        <w:t xml:space="preserve">Рассел Б. История западной философии. Т. 1-2. М.: МИФ, 1993. </w:t>
      </w:r>
    </w:p>
    <w:p w:rsidR="00EC19C2" w:rsidRPr="00F11A8A" w:rsidRDefault="00EC19C2" w:rsidP="00EC19C2">
      <w:pPr>
        <w:pStyle w:val="a8"/>
        <w:numPr>
          <w:ilvl w:val="0"/>
          <w:numId w:val="1"/>
        </w:numPr>
        <w:tabs>
          <w:tab w:val="left" w:pos="9921"/>
        </w:tabs>
        <w:spacing w:before="0" w:after="0"/>
        <w:ind w:left="0" w:right="0" w:firstLine="0"/>
        <w:jc w:val="both"/>
        <w:rPr>
          <w:bCs/>
          <w:szCs w:val="24"/>
        </w:rPr>
      </w:pPr>
      <w:r w:rsidRPr="00F11A8A">
        <w:rPr>
          <w:bCs/>
          <w:szCs w:val="24"/>
        </w:rPr>
        <w:t>Реале</w:t>
      </w:r>
      <w:proofErr w:type="gramStart"/>
      <w:r w:rsidRPr="00F11A8A">
        <w:rPr>
          <w:bCs/>
          <w:szCs w:val="24"/>
        </w:rPr>
        <w:t xml:space="preserve"> Д</w:t>
      </w:r>
      <w:proofErr w:type="gramEnd"/>
      <w:r w:rsidRPr="00F11A8A">
        <w:rPr>
          <w:bCs/>
          <w:szCs w:val="24"/>
        </w:rPr>
        <w:t xml:space="preserve">ж., </w:t>
      </w:r>
      <w:proofErr w:type="spellStart"/>
      <w:r w:rsidRPr="00F11A8A">
        <w:rPr>
          <w:bCs/>
          <w:szCs w:val="24"/>
        </w:rPr>
        <w:t>Антисери</w:t>
      </w:r>
      <w:proofErr w:type="spellEnd"/>
      <w:r w:rsidRPr="00F11A8A">
        <w:rPr>
          <w:bCs/>
          <w:szCs w:val="24"/>
        </w:rPr>
        <w:t xml:space="preserve"> Д. Западная философия от истоков до наших дней. </w:t>
      </w:r>
    </w:p>
    <w:p w:rsidR="00EC19C2" w:rsidRPr="00F11A8A" w:rsidRDefault="00EC19C2" w:rsidP="00EC19C2">
      <w:pPr>
        <w:pStyle w:val="a8"/>
        <w:tabs>
          <w:tab w:val="left" w:pos="9921"/>
        </w:tabs>
        <w:spacing w:before="0" w:after="0"/>
        <w:ind w:left="0" w:right="0"/>
        <w:jc w:val="both"/>
        <w:rPr>
          <w:bCs/>
          <w:szCs w:val="24"/>
        </w:rPr>
      </w:pPr>
      <w:r w:rsidRPr="00F11A8A">
        <w:rPr>
          <w:bCs/>
          <w:szCs w:val="24"/>
        </w:rPr>
        <w:t>Т.1- 4. СПб</w:t>
      </w:r>
      <w:proofErr w:type="gramStart"/>
      <w:r w:rsidRPr="00F11A8A">
        <w:rPr>
          <w:bCs/>
          <w:szCs w:val="24"/>
        </w:rPr>
        <w:t xml:space="preserve">.: </w:t>
      </w:r>
      <w:proofErr w:type="gramEnd"/>
      <w:r w:rsidRPr="00F11A8A">
        <w:rPr>
          <w:bCs/>
          <w:szCs w:val="24"/>
        </w:rPr>
        <w:t>ТОО ТК «</w:t>
      </w:r>
      <w:proofErr w:type="spellStart"/>
      <w:r w:rsidRPr="00F11A8A">
        <w:rPr>
          <w:bCs/>
          <w:szCs w:val="24"/>
        </w:rPr>
        <w:t>Петрополис</w:t>
      </w:r>
      <w:proofErr w:type="spellEnd"/>
      <w:r w:rsidRPr="00F11A8A">
        <w:rPr>
          <w:bCs/>
          <w:szCs w:val="24"/>
        </w:rPr>
        <w:t>», 1994-1997.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proofErr w:type="spellStart"/>
      <w:r w:rsidRPr="00F11A8A">
        <w:rPr>
          <w:bCs/>
          <w:sz w:val="24"/>
          <w:szCs w:val="24"/>
        </w:rPr>
        <w:t>Скирбек</w:t>
      </w:r>
      <w:proofErr w:type="spellEnd"/>
      <w:r w:rsidRPr="00F11A8A">
        <w:rPr>
          <w:bCs/>
          <w:sz w:val="24"/>
          <w:szCs w:val="24"/>
        </w:rPr>
        <w:t xml:space="preserve"> Г., Нильс Н. История философии. 2000.</w:t>
      </w:r>
    </w:p>
    <w:p w:rsidR="00EC19C2" w:rsidRPr="00F11A8A" w:rsidRDefault="00EC19C2" w:rsidP="00EC19C2">
      <w:pPr>
        <w:pStyle w:val="a8"/>
        <w:numPr>
          <w:ilvl w:val="0"/>
          <w:numId w:val="1"/>
        </w:numPr>
        <w:tabs>
          <w:tab w:val="left" w:pos="9921"/>
        </w:tabs>
        <w:spacing w:before="0" w:after="0"/>
        <w:ind w:left="0" w:right="0" w:firstLine="0"/>
        <w:jc w:val="both"/>
        <w:rPr>
          <w:bCs/>
          <w:szCs w:val="24"/>
        </w:rPr>
      </w:pPr>
      <w:r w:rsidRPr="00F11A8A">
        <w:rPr>
          <w:bCs/>
          <w:szCs w:val="24"/>
        </w:rPr>
        <w:t>Современная западная философия. Словарь. М., 1997.</w:t>
      </w:r>
    </w:p>
    <w:p w:rsidR="00EC19C2" w:rsidRPr="00F11A8A" w:rsidRDefault="00EC19C2" w:rsidP="00EC19C2">
      <w:pPr>
        <w:widowControl/>
        <w:numPr>
          <w:ilvl w:val="0"/>
          <w:numId w:val="1"/>
        </w:numPr>
        <w:autoSpaceDE/>
        <w:adjustRightInd/>
        <w:ind w:left="0" w:firstLine="0"/>
        <w:jc w:val="both"/>
        <w:rPr>
          <w:bCs/>
        </w:rPr>
      </w:pPr>
      <w:r w:rsidRPr="00F11A8A">
        <w:rPr>
          <w:bCs/>
        </w:rPr>
        <w:t>Современный философский словарь. – Москва-Бишкек-Екатеринбург, 1996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Спиркин А.Г. Философия. М., 2002.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 xml:space="preserve">Философия. М.: </w:t>
      </w:r>
      <w:proofErr w:type="spellStart"/>
      <w:r w:rsidRPr="00F11A8A">
        <w:rPr>
          <w:bCs/>
          <w:sz w:val="24"/>
          <w:szCs w:val="24"/>
        </w:rPr>
        <w:t>Владос</w:t>
      </w:r>
      <w:proofErr w:type="spellEnd"/>
      <w:r w:rsidRPr="00F11A8A">
        <w:rPr>
          <w:bCs/>
          <w:sz w:val="24"/>
          <w:szCs w:val="24"/>
        </w:rPr>
        <w:t>, 1997.</w:t>
      </w:r>
    </w:p>
    <w:p w:rsidR="00EC19C2" w:rsidRPr="00F11A8A" w:rsidRDefault="00EC19C2" w:rsidP="00EC19C2">
      <w:pPr>
        <w:pStyle w:val="a8"/>
        <w:numPr>
          <w:ilvl w:val="0"/>
          <w:numId w:val="1"/>
        </w:numPr>
        <w:tabs>
          <w:tab w:val="left" w:pos="9921"/>
        </w:tabs>
        <w:spacing w:before="0" w:after="0"/>
        <w:ind w:left="0" w:right="0" w:firstLine="0"/>
        <w:jc w:val="both"/>
        <w:rPr>
          <w:bCs/>
          <w:szCs w:val="24"/>
        </w:rPr>
      </w:pPr>
      <w:r w:rsidRPr="00F11A8A">
        <w:rPr>
          <w:bCs/>
          <w:szCs w:val="24"/>
        </w:rPr>
        <w:t>Философия. Ростов-на-Дону: Феникс, 2001.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Философский энциклопедический словарь. – М.: Энциклопедия, 1989.</w:t>
      </w:r>
    </w:p>
    <w:p w:rsidR="00295D07" w:rsidRPr="00F11A8A" w:rsidRDefault="00295D07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color w:val="000000"/>
          <w:sz w:val="24"/>
          <w:szCs w:val="24"/>
        </w:rPr>
        <w:t>Фокина Н.И. Современная западная философия (втор</w:t>
      </w:r>
      <w:proofErr w:type="gramStart"/>
      <w:r w:rsidRPr="00F11A8A">
        <w:rPr>
          <w:color w:val="000000"/>
          <w:sz w:val="24"/>
          <w:szCs w:val="24"/>
        </w:rPr>
        <w:t>.</w:t>
      </w:r>
      <w:proofErr w:type="gramEnd"/>
      <w:r w:rsidRPr="00F11A8A">
        <w:rPr>
          <w:color w:val="000000"/>
          <w:sz w:val="24"/>
          <w:szCs w:val="24"/>
        </w:rPr>
        <w:t xml:space="preserve"> </w:t>
      </w:r>
      <w:proofErr w:type="gramStart"/>
      <w:r w:rsidRPr="00F11A8A">
        <w:rPr>
          <w:color w:val="000000"/>
          <w:sz w:val="24"/>
          <w:szCs w:val="24"/>
        </w:rPr>
        <w:t>п</w:t>
      </w:r>
      <w:proofErr w:type="gramEnd"/>
      <w:r w:rsidRPr="00F11A8A">
        <w:rPr>
          <w:color w:val="000000"/>
          <w:sz w:val="24"/>
          <w:szCs w:val="24"/>
        </w:rPr>
        <w:t>ол.19-20 вв.). М., 2009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Хрестоматия по истории философии. Ч. 1-3. – М.: ВЛАДОС, 1997.</w:t>
      </w:r>
    </w:p>
    <w:p w:rsidR="00EC19C2" w:rsidRPr="00F11A8A" w:rsidRDefault="00EC19C2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sz w:val="24"/>
          <w:szCs w:val="24"/>
        </w:rPr>
        <w:t>Хрестоматия по философии. Под ред. Алексеева П.В., Панина А.В. - М.: Проспект, 2001.</w:t>
      </w:r>
    </w:p>
    <w:p w:rsidR="00295D07" w:rsidRPr="00F11A8A" w:rsidRDefault="00295D07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color w:val="261808"/>
          <w:sz w:val="24"/>
          <w:szCs w:val="24"/>
        </w:rPr>
        <w:t>Философия. Учебник</w:t>
      </w:r>
      <w:proofErr w:type="gramStart"/>
      <w:r w:rsidRPr="00F11A8A">
        <w:rPr>
          <w:bCs/>
          <w:color w:val="261808"/>
          <w:sz w:val="24"/>
          <w:szCs w:val="24"/>
        </w:rPr>
        <w:t xml:space="preserve"> / П</w:t>
      </w:r>
      <w:proofErr w:type="gramEnd"/>
      <w:r w:rsidRPr="00F11A8A">
        <w:rPr>
          <w:bCs/>
          <w:color w:val="261808"/>
          <w:sz w:val="24"/>
          <w:szCs w:val="24"/>
        </w:rPr>
        <w:t>од ред. А.Ф. Зотова, В.В. Миронова, А.В. Разина. - М.: Академический Проект, 2003</w:t>
      </w:r>
    </w:p>
    <w:p w:rsidR="00295D07" w:rsidRPr="00F11A8A" w:rsidRDefault="00295D07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color w:val="261808"/>
          <w:sz w:val="24"/>
          <w:szCs w:val="24"/>
        </w:rPr>
        <w:t>Философия. Учебник</w:t>
      </w:r>
      <w:proofErr w:type="gramStart"/>
      <w:r w:rsidRPr="00F11A8A">
        <w:rPr>
          <w:bCs/>
          <w:color w:val="261808"/>
          <w:sz w:val="24"/>
          <w:szCs w:val="24"/>
        </w:rPr>
        <w:t xml:space="preserve"> / П</w:t>
      </w:r>
      <w:proofErr w:type="gramEnd"/>
      <w:r w:rsidRPr="00F11A8A">
        <w:rPr>
          <w:bCs/>
          <w:color w:val="261808"/>
          <w:sz w:val="24"/>
          <w:szCs w:val="24"/>
        </w:rPr>
        <w:t>од ред. В.Д. Губина, Г.Ю. Сидорина. Третье изд. - М.: </w:t>
      </w:r>
      <w:proofErr w:type="spellStart"/>
      <w:r w:rsidRPr="00F11A8A">
        <w:rPr>
          <w:bCs/>
          <w:color w:val="261808"/>
          <w:sz w:val="24"/>
          <w:szCs w:val="24"/>
        </w:rPr>
        <w:t>Гардарики</w:t>
      </w:r>
      <w:proofErr w:type="spellEnd"/>
      <w:r w:rsidRPr="00F11A8A">
        <w:rPr>
          <w:bCs/>
          <w:color w:val="261808"/>
          <w:sz w:val="24"/>
          <w:szCs w:val="24"/>
        </w:rPr>
        <w:t>, 2003</w:t>
      </w:r>
    </w:p>
    <w:p w:rsidR="00295D07" w:rsidRPr="00F11A8A" w:rsidRDefault="00295D07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color w:val="261808"/>
          <w:sz w:val="24"/>
          <w:szCs w:val="24"/>
        </w:rPr>
        <w:t>Б. Рассел. История Западной философии. - М., 1993</w:t>
      </w:r>
    </w:p>
    <w:p w:rsidR="00295D07" w:rsidRPr="00F11A8A" w:rsidRDefault="00295D07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color w:val="261808"/>
          <w:sz w:val="24"/>
          <w:szCs w:val="24"/>
        </w:rPr>
        <w:t xml:space="preserve">Д. </w:t>
      </w:r>
      <w:proofErr w:type="spellStart"/>
      <w:r w:rsidRPr="00F11A8A">
        <w:rPr>
          <w:bCs/>
          <w:color w:val="261808"/>
          <w:sz w:val="24"/>
          <w:szCs w:val="24"/>
        </w:rPr>
        <w:t>Антисери</w:t>
      </w:r>
      <w:proofErr w:type="spellEnd"/>
      <w:r w:rsidRPr="00F11A8A">
        <w:rPr>
          <w:bCs/>
          <w:color w:val="261808"/>
          <w:sz w:val="24"/>
          <w:szCs w:val="24"/>
        </w:rPr>
        <w:t xml:space="preserve"> и Дж. Реале. Западная философия от истоков до наших дней. Т. 1-4. - СПб</w:t>
      </w:r>
      <w:proofErr w:type="gramStart"/>
      <w:r w:rsidRPr="00F11A8A">
        <w:rPr>
          <w:bCs/>
          <w:color w:val="261808"/>
          <w:sz w:val="24"/>
          <w:szCs w:val="24"/>
        </w:rPr>
        <w:t xml:space="preserve">., </w:t>
      </w:r>
      <w:proofErr w:type="gramEnd"/>
      <w:r w:rsidRPr="00F11A8A">
        <w:rPr>
          <w:bCs/>
          <w:color w:val="261808"/>
          <w:sz w:val="24"/>
          <w:szCs w:val="24"/>
        </w:rPr>
        <w:t>1993–1997</w:t>
      </w:r>
    </w:p>
    <w:p w:rsidR="00295D07" w:rsidRPr="00F11A8A" w:rsidRDefault="00295D07" w:rsidP="00EC19C2">
      <w:pPr>
        <w:pStyle w:val="3"/>
        <w:widowControl/>
        <w:numPr>
          <w:ilvl w:val="0"/>
          <w:numId w:val="1"/>
        </w:numPr>
        <w:autoSpaceDE/>
        <w:adjustRightInd/>
        <w:spacing w:after="0"/>
        <w:ind w:left="0" w:firstLine="0"/>
        <w:jc w:val="both"/>
        <w:rPr>
          <w:bCs/>
          <w:sz w:val="24"/>
          <w:szCs w:val="24"/>
        </w:rPr>
      </w:pPr>
      <w:r w:rsidRPr="00F11A8A">
        <w:rPr>
          <w:bCs/>
          <w:color w:val="261808"/>
          <w:sz w:val="24"/>
          <w:szCs w:val="24"/>
        </w:rPr>
        <w:t>Новая философская энциклопедия. - М., 2004</w:t>
      </w:r>
    </w:p>
    <w:p w:rsidR="005C018A" w:rsidRPr="00F11A8A" w:rsidRDefault="005C018A" w:rsidP="005C018A">
      <w:pPr>
        <w:pStyle w:val="3"/>
        <w:widowControl/>
        <w:autoSpaceDE/>
        <w:adjustRightInd/>
        <w:spacing w:after="0"/>
        <w:jc w:val="both"/>
        <w:rPr>
          <w:bCs/>
          <w:sz w:val="24"/>
          <w:szCs w:val="24"/>
        </w:rPr>
      </w:pPr>
    </w:p>
    <w:p w:rsidR="005C018A" w:rsidRPr="00F11A8A" w:rsidRDefault="005C018A" w:rsidP="005C018A">
      <w:pPr>
        <w:pStyle w:val="3"/>
        <w:widowControl/>
        <w:autoSpaceDE/>
        <w:adjustRightInd/>
        <w:spacing w:after="0"/>
        <w:jc w:val="both"/>
        <w:rPr>
          <w:bCs/>
          <w:sz w:val="24"/>
          <w:szCs w:val="24"/>
        </w:rPr>
      </w:pPr>
    </w:p>
    <w:p w:rsidR="00EC19C2" w:rsidRPr="00F11A8A" w:rsidRDefault="00EC19C2" w:rsidP="00EC19C2">
      <w:pPr>
        <w:pStyle w:val="31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F11A8A">
        <w:rPr>
          <w:b/>
          <w:sz w:val="24"/>
          <w:szCs w:val="24"/>
        </w:rPr>
        <w:t xml:space="preserve">Методические рекомендации </w:t>
      </w:r>
      <w:proofErr w:type="gramStart"/>
      <w:r w:rsidR="003D2C5A" w:rsidRPr="00F11A8A">
        <w:rPr>
          <w:b/>
          <w:sz w:val="24"/>
          <w:szCs w:val="24"/>
        </w:rPr>
        <w:t>поступающим</w:t>
      </w:r>
      <w:proofErr w:type="gramEnd"/>
      <w:r w:rsidR="003D2C5A" w:rsidRPr="00F11A8A">
        <w:rPr>
          <w:b/>
          <w:sz w:val="24"/>
          <w:szCs w:val="24"/>
        </w:rPr>
        <w:t xml:space="preserve"> в аспирантуру</w:t>
      </w:r>
    </w:p>
    <w:p w:rsidR="00EC19C2" w:rsidRPr="00F11A8A" w:rsidRDefault="00EC19C2" w:rsidP="00EC19C2">
      <w:pPr>
        <w:pStyle w:val="31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F11A8A">
        <w:rPr>
          <w:b/>
          <w:sz w:val="24"/>
          <w:szCs w:val="24"/>
        </w:rPr>
        <w:t xml:space="preserve">по подготовке к вступительному </w:t>
      </w:r>
      <w:r w:rsidR="000C58A1" w:rsidRPr="00F11A8A">
        <w:rPr>
          <w:b/>
          <w:sz w:val="24"/>
          <w:szCs w:val="24"/>
        </w:rPr>
        <w:t>испытанию</w:t>
      </w:r>
    </w:p>
    <w:p w:rsidR="00EC19C2" w:rsidRPr="00F11A8A" w:rsidRDefault="00EC19C2" w:rsidP="00EC19C2">
      <w:pPr>
        <w:pStyle w:val="31"/>
        <w:widowControl w:val="0"/>
        <w:spacing w:after="0"/>
        <w:ind w:left="0"/>
        <w:jc w:val="center"/>
        <w:rPr>
          <w:b/>
          <w:sz w:val="24"/>
          <w:szCs w:val="24"/>
        </w:rPr>
      </w:pPr>
    </w:p>
    <w:p w:rsidR="00EC19C2" w:rsidRPr="00F11A8A" w:rsidRDefault="00EC19C2" w:rsidP="00EC19C2">
      <w:pPr>
        <w:pStyle w:val="31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F11A8A">
        <w:rPr>
          <w:sz w:val="24"/>
          <w:szCs w:val="24"/>
        </w:rPr>
        <w:t xml:space="preserve">При подготовке к </w:t>
      </w:r>
      <w:r w:rsidR="000C58A1" w:rsidRPr="00F11A8A">
        <w:rPr>
          <w:sz w:val="24"/>
          <w:szCs w:val="24"/>
        </w:rPr>
        <w:t>вступительному испытанию</w:t>
      </w:r>
      <w:r w:rsidRPr="00F11A8A">
        <w:rPr>
          <w:sz w:val="24"/>
          <w:szCs w:val="24"/>
        </w:rPr>
        <w:t xml:space="preserve"> необходимо учитывать, что учебная литература по философии неравноценна по своим достоинствам.  Поэтому перед тем, как приступить к подготовке к </w:t>
      </w:r>
      <w:r w:rsidR="000C58A1" w:rsidRPr="00F11A8A">
        <w:rPr>
          <w:sz w:val="24"/>
          <w:szCs w:val="24"/>
        </w:rPr>
        <w:t>вступительному испытанию</w:t>
      </w:r>
      <w:r w:rsidRPr="00F11A8A">
        <w:rPr>
          <w:sz w:val="24"/>
          <w:szCs w:val="24"/>
        </w:rPr>
        <w:t xml:space="preserve">, нужно проконсультироваться с преподавателем не предмет соответствия имеющейся в распоряжении учебной литературы научным требованиям. Важно правильно распределить время подготовки, не увлекаться историей философии, которая представляет собой самостоятельную и очень сложную дисциплину. Каждое незнакомое понятие </w:t>
      </w:r>
      <w:r w:rsidR="000C58A1" w:rsidRPr="00F11A8A">
        <w:rPr>
          <w:sz w:val="24"/>
          <w:szCs w:val="24"/>
        </w:rPr>
        <w:t>поступающий в аспирантуру</w:t>
      </w:r>
      <w:r w:rsidRPr="00F11A8A">
        <w:rPr>
          <w:sz w:val="24"/>
          <w:szCs w:val="24"/>
        </w:rPr>
        <w:t xml:space="preserve"> должен </w:t>
      </w:r>
      <w:r w:rsidRPr="00F11A8A">
        <w:rPr>
          <w:sz w:val="24"/>
          <w:szCs w:val="24"/>
        </w:rPr>
        <w:lastRenderedPageBreak/>
        <w:t>выписывать в отдельный словарь. Желательно проверять значение терминов с помощью разных словарей, ибо их толкование бывает порой очень различно. Весьма полезным является обращение к ресурсам Интернета.</w:t>
      </w:r>
    </w:p>
    <w:sectPr w:rsidR="00EC19C2" w:rsidRPr="00F11A8A" w:rsidSect="0022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7867BE"/>
    <w:multiLevelType w:val="hybridMultilevel"/>
    <w:tmpl w:val="87646A1E"/>
    <w:lvl w:ilvl="0" w:tplc="57D628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F40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0A2CE3"/>
    <w:multiLevelType w:val="hybridMultilevel"/>
    <w:tmpl w:val="6CAE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A61FB"/>
    <w:multiLevelType w:val="multilevel"/>
    <w:tmpl w:val="AEAE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2"/>
    <w:rsid w:val="00030882"/>
    <w:rsid w:val="00052C9D"/>
    <w:rsid w:val="000C58A1"/>
    <w:rsid w:val="002027F4"/>
    <w:rsid w:val="00227A95"/>
    <w:rsid w:val="00231596"/>
    <w:rsid w:val="00295D07"/>
    <w:rsid w:val="002B7BA7"/>
    <w:rsid w:val="00335B90"/>
    <w:rsid w:val="00343625"/>
    <w:rsid w:val="003D2C5A"/>
    <w:rsid w:val="003D663E"/>
    <w:rsid w:val="004D4528"/>
    <w:rsid w:val="005C018A"/>
    <w:rsid w:val="00813552"/>
    <w:rsid w:val="00817113"/>
    <w:rsid w:val="00822A1D"/>
    <w:rsid w:val="0083230A"/>
    <w:rsid w:val="00914FE8"/>
    <w:rsid w:val="009564D7"/>
    <w:rsid w:val="009C18E2"/>
    <w:rsid w:val="009C41FD"/>
    <w:rsid w:val="009F7E97"/>
    <w:rsid w:val="00AC5D5B"/>
    <w:rsid w:val="00B92664"/>
    <w:rsid w:val="00B944FD"/>
    <w:rsid w:val="00C82048"/>
    <w:rsid w:val="00DB73AA"/>
    <w:rsid w:val="00DC5122"/>
    <w:rsid w:val="00DD7AC5"/>
    <w:rsid w:val="00E11CCD"/>
    <w:rsid w:val="00E81424"/>
    <w:rsid w:val="00EA7A93"/>
    <w:rsid w:val="00EC19C2"/>
    <w:rsid w:val="00ED7BB6"/>
    <w:rsid w:val="00F11A8A"/>
    <w:rsid w:val="00F56CFE"/>
    <w:rsid w:val="00F9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D2C5A"/>
    <w:pPr>
      <w:suppressAutoHyphens/>
      <w:autoSpaceDE/>
      <w:autoSpaceDN/>
      <w:adjustRightInd/>
      <w:spacing w:before="240" w:after="60"/>
      <w:outlineLvl w:val="6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9C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C19C2"/>
    <w:pPr>
      <w:widowControl/>
      <w:autoSpaceDE/>
      <w:autoSpaceDN/>
      <w:adjustRightInd/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C1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EC19C2"/>
    <w:pPr>
      <w:widowControl/>
      <w:autoSpaceDE/>
      <w:autoSpaceDN/>
      <w:adjustRightInd/>
      <w:ind w:firstLine="709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C1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C19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C19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EC19C2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C19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C19C2"/>
  </w:style>
  <w:style w:type="paragraph" w:customStyle="1" w:styleId="Style2">
    <w:name w:val="Style2"/>
    <w:basedOn w:val="a"/>
    <w:rsid w:val="00EC19C2"/>
    <w:pPr>
      <w:spacing w:line="308" w:lineRule="exact"/>
      <w:jc w:val="center"/>
    </w:pPr>
  </w:style>
  <w:style w:type="paragraph" w:customStyle="1" w:styleId="Style4">
    <w:name w:val="Style4"/>
    <w:basedOn w:val="a"/>
    <w:uiPriority w:val="99"/>
    <w:rsid w:val="00EC19C2"/>
  </w:style>
  <w:style w:type="paragraph" w:customStyle="1" w:styleId="Style8">
    <w:name w:val="Style8"/>
    <w:basedOn w:val="a"/>
    <w:rsid w:val="00EC19C2"/>
  </w:style>
  <w:style w:type="paragraph" w:customStyle="1" w:styleId="Style17">
    <w:name w:val="Style17"/>
    <w:basedOn w:val="a"/>
    <w:uiPriority w:val="99"/>
    <w:rsid w:val="00EC19C2"/>
    <w:pPr>
      <w:spacing w:line="298" w:lineRule="exact"/>
      <w:ind w:firstLine="670"/>
    </w:pPr>
  </w:style>
  <w:style w:type="paragraph" w:customStyle="1" w:styleId="Style23">
    <w:name w:val="Style23"/>
    <w:basedOn w:val="a"/>
    <w:rsid w:val="00EC19C2"/>
    <w:pPr>
      <w:spacing w:line="307" w:lineRule="exact"/>
      <w:jc w:val="both"/>
    </w:pPr>
  </w:style>
  <w:style w:type="paragraph" w:customStyle="1" w:styleId="Style33">
    <w:name w:val="Style33"/>
    <w:basedOn w:val="a"/>
    <w:rsid w:val="00EC19C2"/>
  </w:style>
  <w:style w:type="paragraph" w:customStyle="1" w:styleId="a8">
    <w:name w:val="Цитаты"/>
    <w:basedOn w:val="a"/>
    <w:rsid w:val="00EC19C2"/>
    <w:pPr>
      <w:autoSpaceDE/>
      <w:autoSpaceDN/>
      <w:adjustRightInd/>
      <w:snapToGrid w:val="0"/>
      <w:spacing w:before="100" w:after="100"/>
      <w:ind w:left="360" w:right="360"/>
    </w:pPr>
    <w:rPr>
      <w:szCs w:val="20"/>
    </w:rPr>
  </w:style>
  <w:style w:type="character" w:customStyle="1" w:styleId="FontStyle49">
    <w:name w:val="Font Style49"/>
    <w:basedOn w:val="a0"/>
    <w:rsid w:val="00EC19C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0">
    <w:name w:val="Font Style50"/>
    <w:basedOn w:val="a0"/>
    <w:rsid w:val="00EC19C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52">
    <w:name w:val="Font Style52"/>
    <w:basedOn w:val="a0"/>
    <w:rsid w:val="00EC19C2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68">
    <w:name w:val="Font Style68"/>
    <w:basedOn w:val="a0"/>
    <w:rsid w:val="00EC19C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8">
    <w:name w:val="Font Style28"/>
    <w:basedOn w:val="a0"/>
    <w:uiPriority w:val="99"/>
    <w:rsid w:val="00EC19C2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EC19C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basedOn w:val="a0"/>
    <w:rsid w:val="00EC19C2"/>
    <w:rPr>
      <w:rFonts w:ascii="Times New Roman" w:hAnsi="Times New Roman" w:cs="Times New Roman" w:hint="default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3D2C5A"/>
    <w:rPr>
      <w:rFonts w:cs="Calibri"/>
      <w:sz w:val="24"/>
      <w:szCs w:val="24"/>
    </w:rPr>
  </w:style>
  <w:style w:type="paragraph" w:customStyle="1" w:styleId="2">
    <w:name w:val="заголовок 2"/>
    <w:basedOn w:val="a"/>
    <w:next w:val="a"/>
    <w:rsid w:val="003D2C5A"/>
    <w:pPr>
      <w:keepNext/>
      <w:widowControl/>
      <w:adjustRightInd/>
      <w:spacing w:before="240" w:after="60" w:line="312" w:lineRule="auto"/>
      <w:jc w:val="center"/>
    </w:pPr>
    <w:rPr>
      <w:rFonts w:ascii="Arial" w:hAnsi="Arial" w:cs="Arial"/>
      <w:b/>
      <w:bCs/>
    </w:rPr>
  </w:style>
  <w:style w:type="character" w:styleId="a9">
    <w:name w:val="Strong"/>
    <w:basedOn w:val="a0"/>
    <w:uiPriority w:val="22"/>
    <w:qFormat/>
    <w:rsid w:val="005C018A"/>
    <w:rPr>
      <w:b/>
      <w:bCs/>
    </w:rPr>
  </w:style>
  <w:style w:type="paragraph" w:styleId="aa">
    <w:name w:val="List Paragraph"/>
    <w:basedOn w:val="a"/>
    <w:uiPriority w:val="34"/>
    <w:qFormat/>
    <w:rsid w:val="00EA7A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ost-b">
    <w:name w:val="post-b"/>
    <w:basedOn w:val="a0"/>
    <w:rsid w:val="00EA7A93"/>
  </w:style>
  <w:style w:type="character" w:customStyle="1" w:styleId="10">
    <w:name w:val="Заголовок 1 Знак"/>
    <w:basedOn w:val="a0"/>
    <w:link w:val="1"/>
    <w:uiPriority w:val="9"/>
    <w:rsid w:val="00EA7A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ieldname">
    <w:name w:val="fieldname"/>
    <w:basedOn w:val="a0"/>
    <w:rsid w:val="004D4528"/>
  </w:style>
  <w:style w:type="character" w:customStyle="1" w:styleId="apple-converted-space">
    <w:name w:val="apple-converted-space"/>
    <w:basedOn w:val="a0"/>
    <w:rsid w:val="004D4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D2C5A"/>
    <w:pPr>
      <w:suppressAutoHyphens/>
      <w:autoSpaceDE/>
      <w:autoSpaceDN/>
      <w:adjustRightInd/>
      <w:spacing w:before="240" w:after="60"/>
      <w:outlineLvl w:val="6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9C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C19C2"/>
    <w:pPr>
      <w:widowControl/>
      <w:autoSpaceDE/>
      <w:autoSpaceDN/>
      <w:adjustRightInd/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C1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EC19C2"/>
    <w:pPr>
      <w:widowControl/>
      <w:autoSpaceDE/>
      <w:autoSpaceDN/>
      <w:adjustRightInd/>
      <w:ind w:firstLine="709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C1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C19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C19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EC19C2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C19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C19C2"/>
  </w:style>
  <w:style w:type="paragraph" w:customStyle="1" w:styleId="Style2">
    <w:name w:val="Style2"/>
    <w:basedOn w:val="a"/>
    <w:rsid w:val="00EC19C2"/>
    <w:pPr>
      <w:spacing w:line="308" w:lineRule="exact"/>
      <w:jc w:val="center"/>
    </w:pPr>
  </w:style>
  <w:style w:type="paragraph" w:customStyle="1" w:styleId="Style4">
    <w:name w:val="Style4"/>
    <w:basedOn w:val="a"/>
    <w:uiPriority w:val="99"/>
    <w:rsid w:val="00EC19C2"/>
  </w:style>
  <w:style w:type="paragraph" w:customStyle="1" w:styleId="Style8">
    <w:name w:val="Style8"/>
    <w:basedOn w:val="a"/>
    <w:rsid w:val="00EC19C2"/>
  </w:style>
  <w:style w:type="paragraph" w:customStyle="1" w:styleId="Style17">
    <w:name w:val="Style17"/>
    <w:basedOn w:val="a"/>
    <w:uiPriority w:val="99"/>
    <w:rsid w:val="00EC19C2"/>
    <w:pPr>
      <w:spacing w:line="298" w:lineRule="exact"/>
      <w:ind w:firstLine="670"/>
    </w:pPr>
  </w:style>
  <w:style w:type="paragraph" w:customStyle="1" w:styleId="Style23">
    <w:name w:val="Style23"/>
    <w:basedOn w:val="a"/>
    <w:rsid w:val="00EC19C2"/>
    <w:pPr>
      <w:spacing w:line="307" w:lineRule="exact"/>
      <w:jc w:val="both"/>
    </w:pPr>
  </w:style>
  <w:style w:type="paragraph" w:customStyle="1" w:styleId="Style33">
    <w:name w:val="Style33"/>
    <w:basedOn w:val="a"/>
    <w:rsid w:val="00EC19C2"/>
  </w:style>
  <w:style w:type="paragraph" w:customStyle="1" w:styleId="a8">
    <w:name w:val="Цитаты"/>
    <w:basedOn w:val="a"/>
    <w:rsid w:val="00EC19C2"/>
    <w:pPr>
      <w:autoSpaceDE/>
      <w:autoSpaceDN/>
      <w:adjustRightInd/>
      <w:snapToGrid w:val="0"/>
      <w:spacing w:before="100" w:after="100"/>
      <w:ind w:left="360" w:right="360"/>
    </w:pPr>
    <w:rPr>
      <w:szCs w:val="20"/>
    </w:rPr>
  </w:style>
  <w:style w:type="character" w:customStyle="1" w:styleId="FontStyle49">
    <w:name w:val="Font Style49"/>
    <w:basedOn w:val="a0"/>
    <w:rsid w:val="00EC19C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0">
    <w:name w:val="Font Style50"/>
    <w:basedOn w:val="a0"/>
    <w:rsid w:val="00EC19C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52">
    <w:name w:val="Font Style52"/>
    <w:basedOn w:val="a0"/>
    <w:rsid w:val="00EC19C2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68">
    <w:name w:val="Font Style68"/>
    <w:basedOn w:val="a0"/>
    <w:rsid w:val="00EC19C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8">
    <w:name w:val="Font Style28"/>
    <w:basedOn w:val="a0"/>
    <w:uiPriority w:val="99"/>
    <w:rsid w:val="00EC19C2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EC19C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basedOn w:val="a0"/>
    <w:rsid w:val="00EC19C2"/>
    <w:rPr>
      <w:rFonts w:ascii="Times New Roman" w:hAnsi="Times New Roman" w:cs="Times New Roman" w:hint="default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3D2C5A"/>
    <w:rPr>
      <w:rFonts w:cs="Calibri"/>
      <w:sz w:val="24"/>
      <w:szCs w:val="24"/>
    </w:rPr>
  </w:style>
  <w:style w:type="paragraph" w:customStyle="1" w:styleId="2">
    <w:name w:val="заголовок 2"/>
    <w:basedOn w:val="a"/>
    <w:next w:val="a"/>
    <w:rsid w:val="003D2C5A"/>
    <w:pPr>
      <w:keepNext/>
      <w:widowControl/>
      <w:adjustRightInd/>
      <w:spacing w:before="240" w:after="60" w:line="312" w:lineRule="auto"/>
      <w:jc w:val="center"/>
    </w:pPr>
    <w:rPr>
      <w:rFonts w:ascii="Arial" w:hAnsi="Arial" w:cs="Arial"/>
      <w:b/>
      <w:bCs/>
    </w:rPr>
  </w:style>
  <w:style w:type="character" w:styleId="a9">
    <w:name w:val="Strong"/>
    <w:basedOn w:val="a0"/>
    <w:uiPriority w:val="22"/>
    <w:qFormat/>
    <w:rsid w:val="005C018A"/>
    <w:rPr>
      <w:b/>
      <w:bCs/>
    </w:rPr>
  </w:style>
  <w:style w:type="paragraph" w:styleId="aa">
    <w:name w:val="List Paragraph"/>
    <w:basedOn w:val="a"/>
    <w:uiPriority w:val="34"/>
    <w:qFormat/>
    <w:rsid w:val="00EA7A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ost-b">
    <w:name w:val="post-b"/>
    <w:basedOn w:val="a0"/>
    <w:rsid w:val="00EA7A93"/>
  </w:style>
  <w:style w:type="character" w:customStyle="1" w:styleId="10">
    <w:name w:val="Заголовок 1 Знак"/>
    <w:basedOn w:val="a0"/>
    <w:link w:val="1"/>
    <w:uiPriority w:val="9"/>
    <w:rsid w:val="00EA7A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ieldname">
    <w:name w:val="fieldname"/>
    <w:basedOn w:val="a0"/>
    <w:rsid w:val="004D4528"/>
  </w:style>
  <w:style w:type="character" w:customStyle="1" w:styleId="apple-converted-space">
    <w:name w:val="apple-converted-space"/>
    <w:basedOn w:val="a0"/>
    <w:rsid w:val="004D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.logobook.ru/prod_list.php?ftype=2&amp;par1=10000248&amp;name=%C5%E4%E8%F2%EE%F0%E8%E0%EB%20%D3%D0%D1%D1&amp;pag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11359</CharactersWithSpaces>
  <SharedDoc>false</SharedDoc>
  <HLinks>
    <vt:vector size="210" baseType="variant">
      <vt:variant>
        <vt:i4>1900573</vt:i4>
      </vt:variant>
      <vt:variant>
        <vt:i4>102</vt:i4>
      </vt:variant>
      <vt:variant>
        <vt:i4>0</vt:i4>
      </vt:variant>
      <vt:variant>
        <vt:i4>5</vt:i4>
      </vt:variant>
      <vt:variant>
        <vt:lpwstr>http://www.tessl.ru/</vt:lpwstr>
      </vt:variant>
      <vt:variant>
        <vt:lpwstr/>
      </vt:variant>
      <vt:variant>
        <vt:i4>6684791</vt:i4>
      </vt:variant>
      <vt:variant>
        <vt:i4>99</vt:i4>
      </vt:variant>
      <vt:variant>
        <vt:i4>0</vt:i4>
      </vt:variant>
      <vt:variant>
        <vt:i4>5</vt:i4>
      </vt:variant>
      <vt:variant>
        <vt:lpwstr>http://www.akunb.altlib.ni/</vt:lpwstr>
      </vt:variant>
      <vt:variant>
        <vt:lpwstr/>
      </vt:variant>
      <vt:variant>
        <vt:i4>4456543</vt:i4>
      </vt:variant>
      <vt:variant>
        <vt:i4>96</vt:i4>
      </vt:variant>
      <vt:variant>
        <vt:i4>0</vt:i4>
      </vt:variant>
      <vt:variant>
        <vt:i4>5</vt:i4>
      </vt:variant>
      <vt:variant>
        <vt:lpwstr>http://www.pl.spb.ro/</vt:lpwstr>
      </vt:variant>
      <vt:variant>
        <vt:lpwstr/>
      </vt:variant>
      <vt:variant>
        <vt:i4>6684791</vt:i4>
      </vt:variant>
      <vt:variant>
        <vt:i4>93</vt:i4>
      </vt:variant>
      <vt:variant>
        <vt:i4>0</vt:i4>
      </vt:variant>
      <vt:variant>
        <vt:i4>5</vt:i4>
      </vt:variant>
      <vt:variant>
        <vt:lpwstr>http://www.akunb.altlib.ni/</vt:lpwstr>
      </vt:variant>
      <vt:variant>
        <vt:lpwstr/>
      </vt:variant>
      <vt:variant>
        <vt:i4>4456543</vt:i4>
      </vt:variant>
      <vt:variant>
        <vt:i4>90</vt:i4>
      </vt:variant>
      <vt:variant>
        <vt:i4>0</vt:i4>
      </vt:variant>
      <vt:variant>
        <vt:i4>5</vt:i4>
      </vt:variant>
      <vt:variant>
        <vt:lpwstr>http://www.pl.spb.ro/</vt:lpwstr>
      </vt:variant>
      <vt:variant>
        <vt:lpwstr/>
      </vt:variant>
      <vt:variant>
        <vt:i4>983062</vt:i4>
      </vt:variant>
      <vt:variant>
        <vt:i4>87</vt:i4>
      </vt:variant>
      <vt:variant>
        <vt:i4>0</vt:i4>
      </vt:variant>
      <vt:variant>
        <vt:i4>5</vt:i4>
      </vt:variant>
      <vt:variant>
        <vt:lpwstr>http://www.lib.ptuu/</vt:lpwstr>
      </vt:variant>
      <vt:variant>
        <vt:lpwstr/>
      </vt:variant>
      <vt:variant>
        <vt:i4>7405615</vt:i4>
      </vt:variant>
      <vt:variant>
        <vt:i4>84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6946919</vt:i4>
      </vt:variant>
      <vt:variant>
        <vt:i4>81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7667745</vt:i4>
      </vt:variant>
      <vt:variant>
        <vt:i4>78</vt:i4>
      </vt:variant>
      <vt:variant>
        <vt:i4>0</vt:i4>
      </vt:variant>
      <vt:variant>
        <vt:i4>5</vt:i4>
      </vt:variant>
      <vt:variant>
        <vt:lpwstr>http://www.shplru/</vt:lpwstr>
      </vt:variant>
      <vt:variant>
        <vt:lpwstr/>
      </vt:variant>
      <vt:variant>
        <vt:i4>7471141</vt:i4>
      </vt:variant>
      <vt:variant>
        <vt:i4>75</vt:i4>
      </vt:variant>
      <vt:variant>
        <vt:i4>0</vt:i4>
      </vt:variant>
      <vt:variant>
        <vt:i4>5</vt:i4>
      </vt:variant>
      <vt:variant>
        <vt:lpwstr>http://www.mion.ru/</vt:lpwstr>
      </vt:variant>
      <vt:variant>
        <vt:lpwstr/>
      </vt:variant>
      <vt:variant>
        <vt:i4>7667745</vt:i4>
      </vt:variant>
      <vt:variant>
        <vt:i4>72</vt:i4>
      </vt:variant>
      <vt:variant>
        <vt:i4>0</vt:i4>
      </vt:variant>
      <vt:variant>
        <vt:i4>5</vt:i4>
      </vt:variant>
      <vt:variant>
        <vt:lpwstr>http://www.shplru/</vt:lpwstr>
      </vt:variant>
      <vt:variant>
        <vt:lpwstr/>
      </vt:variant>
      <vt:variant>
        <vt:i4>3342368</vt:i4>
      </vt:variant>
      <vt:variant>
        <vt:i4>69</vt:i4>
      </vt:variant>
      <vt:variant>
        <vt:i4>0</vt:i4>
      </vt:variant>
      <vt:variant>
        <vt:i4>5</vt:i4>
      </vt:variant>
      <vt:variant>
        <vt:lpwstr>http://www.gnpbu.ru/''</vt:lpwstr>
      </vt:variant>
      <vt:variant>
        <vt:lpwstr/>
      </vt:variant>
      <vt:variant>
        <vt:i4>1048657</vt:i4>
      </vt:variant>
      <vt:variant>
        <vt:i4>66</vt:i4>
      </vt:variant>
      <vt:variant>
        <vt:i4>0</vt:i4>
      </vt:variant>
      <vt:variant>
        <vt:i4>5</vt:i4>
      </vt:variant>
      <vt:variant>
        <vt:lpwstr>http://www.nekrasovka.ru/</vt:lpwstr>
      </vt:variant>
      <vt:variant>
        <vt:lpwstr/>
      </vt:variant>
      <vt:variant>
        <vt:i4>983059</vt:i4>
      </vt:variant>
      <vt:variant>
        <vt:i4>63</vt:i4>
      </vt:variant>
      <vt:variant>
        <vt:i4>0</vt:i4>
      </vt:variant>
      <vt:variant>
        <vt:i4>5</vt:i4>
      </vt:variant>
      <vt:variant>
        <vt:lpwstr>http://bnistu.ru/</vt:lpwstr>
      </vt:variant>
      <vt:variant>
        <vt:lpwstr/>
      </vt:variant>
      <vt:variant>
        <vt:i4>3407978</vt:i4>
      </vt:variant>
      <vt:variant>
        <vt:i4>60</vt:i4>
      </vt:variant>
      <vt:variant>
        <vt:i4>0</vt:i4>
      </vt:variant>
      <vt:variant>
        <vt:i4>5</vt:i4>
      </vt:variant>
      <vt:variant>
        <vt:lpwstr>http://www.irklib.ru4/</vt:lpwstr>
      </vt:variant>
      <vt:variant>
        <vt:lpwstr/>
      </vt:variant>
      <vt:variant>
        <vt:i4>2818174</vt:i4>
      </vt:variant>
      <vt:variant>
        <vt:i4>57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1900635</vt:i4>
      </vt:variant>
      <vt:variant>
        <vt:i4>54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6815852</vt:i4>
      </vt:variant>
      <vt:variant>
        <vt:i4>51</vt:i4>
      </vt:variant>
      <vt:variant>
        <vt:i4>0</vt:i4>
      </vt:variant>
      <vt:variant>
        <vt:i4>5</vt:i4>
      </vt:variant>
      <vt:variant>
        <vt:lpwstr>http://www.rsl.ra/</vt:lpwstr>
      </vt:variant>
      <vt:variant>
        <vt:lpwstr/>
      </vt:variant>
      <vt:variant>
        <vt:i4>6619254</vt:i4>
      </vt:variant>
      <vt:variant>
        <vt:i4>48</vt:i4>
      </vt:variant>
      <vt:variant>
        <vt:i4>0</vt:i4>
      </vt:variant>
      <vt:variant>
        <vt:i4>5</vt:i4>
      </vt:variant>
      <vt:variant>
        <vt:lpwstr>http://www.iibrary.ra/</vt:lpwstr>
      </vt:variant>
      <vt:variant>
        <vt:lpwstr/>
      </vt:variant>
      <vt:variant>
        <vt:i4>6619241</vt:i4>
      </vt:variant>
      <vt:variant>
        <vt:i4>45</vt:i4>
      </vt:variant>
      <vt:variant>
        <vt:i4>0</vt:i4>
      </vt:variant>
      <vt:variant>
        <vt:i4>5</vt:i4>
      </vt:variant>
      <vt:variant>
        <vt:lpwstr>http://www.rba.ru/</vt:lpwstr>
      </vt:variant>
      <vt:variant>
        <vt:lpwstr/>
      </vt:variant>
      <vt:variant>
        <vt:i4>1114186</vt:i4>
      </vt:variant>
      <vt:variant>
        <vt:i4>42</vt:i4>
      </vt:variant>
      <vt:variant>
        <vt:i4>0</vt:i4>
      </vt:variant>
      <vt:variant>
        <vt:i4>5</vt:i4>
      </vt:variant>
      <vt:variant>
        <vt:lpwstr>http://www.amgpgu.ru/</vt:lpwstr>
      </vt:variant>
      <vt:variant>
        <vt:lpwstr/>
      </vt:variant>
      <vt:variant>
        <vt:i4>7143550</vt:i4>
      </vt:variant>
      <vt:variant>
        <vt:i4>39</vt:i4>
      </vt:variant>
      <vt:variant>
        <vt:i4>0</vt:i4>
      </vt:variant>
      <vt:variant>
        <vt:i4>5</vt:i4>
      </vt:variant>
      <vt:variant>
        <vt:lpwstr>\\www.elibraru.ru</vt:lpwstr>
      </vt:variant>
      <vt:variant>
        <vt:lpwstr/>
      </vt:variant>
      <vt:variant>
        <vt:i4>196691</vt:i4>
      </vt:variant>
      <vt:variant>
        <vt:i4>36</vt:i4>
      </vt:variant>
      <vt:variant>
        <vt:i4>0</vt:i4>
      </vt:variant>
      <vt:variant>
        <vt:i4>5</vt:i4>
      </vt:variant>
      <vt:variant>
        <vt:lpwstr>http://www.scopus.co/</vt:lpwstr>
      </vt:variant>
      <vt:variant>
        <vt:lpwstr/>
      </vt:variant>
      <vt:variant>
        <vt:i4>262154</vt:i4>
      </vt:variant>
      <vt:variant>
        <vt:i4>33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3801188</vt:i4>
      </vt:variant>
      <vt:variant>
        <vt:i4>30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2818149</vt:i4>
      </vt:variant>
      <vt:variant>
        <vt:i4>27</vt:i4>
      </vt:variant>
      <vt:variant>
        <vt:i4>0</vt:i4>
      </vt:variant>
      <vt:variant>
        <vt:i4>5</vt:i4>
      </vt:variant>
      <vt:variant>
        <vt:lpwstr>https://bibliotech.ru/</vt:lpwstr>
      </vt:variant>
      <vt:variant>
        <vt:lpwstr/>
      </vt:variant>
      <vt:variant>
        <vt:i4>1900549</vt:i4>
      </vt:variant>
      <vt:variant>
        <vt:i4>24</vt:i4>
      </vt:variant>
      <vt:variant>
        <vt:i4>0</vt:i4>
      </vt:variant>
      <vt:variant>
        <vt:i4>5</vt:i4>
      </vt:variant>
      <vt:variant>
        <vt:lpwstr>http://ibooks.ru/</vt:lpwstr>
      </vt:variant>
      <vt:variant>
        <vt:lpwstr/>
      </vt:variant>
      <vt:variant>
        <vt:i4>1900636</vt:i4>
      </vt:variant>
      <vt:variant>
        <vt:i4>21</vt:i4>
      </vt:variant>
      <vt:variant>
        <vt:i4>0</vt:i4>
      </vt:variant>
      <vt:variant>
        <vt:i4>5</vt:i4>
      </vt:variant>
      <vt:variant>
        <vt:lpwstr>http://www.ibooks.ru/</vt:lpwstr>
      </vt:variant>
      <vt:variant>
        <vt:lpwstr/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8192125</vt:i4>
      </vt:variant>
      <vt:variant>
        <vt:i4>15</vt:i4>
      </vt:variant>
      <vt:variant>
        <vt:i4>0</vt:i4>
      </vt:variant>
      <vt:variant>
        <vt:i4>5</vt:i4>
      </vt:variant>
      <vt:variant>
        <vt:lpwstr>http://www.ebiblioteka.ru/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8192038</vt:i4>
      </vt:variant>
      <vt:variant>
        <vt:i4>6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http://www.mgopu.ru/</vt:lpwstr>
      </vt:variant>
      <vt:variant>
        <vt:lpwstr/>
      </vt:variant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http://www.mggu-sh.ru/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Лившиц Рудольф Львов</dc:creator>
  <cp:lastModifiedBy>Багдасарян Александр Сергеевич</cp:lastModifiedBy>
  <cp:revision>16</cp:revision>
  <dcterms:created xsi:type="dcterms:W3CDTF">2015-06-08T06:37:00Z</dcterms:created>
  <dcterms:modified xsi:type="dcterms:W3CDTF">2017-11-17T04:03:00Z</dcterms:modified>
</cp:coreProperties>
</file>