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03" w:rsidRPr="00B95932" w:rsidRDefault="00320F03" w:rsidP="00320F03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>С</w:t>
      </w:r>
      <w:r w:rsidRPr="00B95932">
        <w:rPr>
          <w:b/>
        </w:rPr>
        <w:t>труктур</w:t>
      </w:r>
      <w:r>
        <w:rPr>
          <w:b/>
        </w:rPr>
        <w:t>а</w:t>
      </w:r>
      <w:r w:rsidRPr="00B95932">
        <w:rPr>
          <w:b/>
        </w:rPr>
        <w:t xml:space="preserve"> мотивации и мотивационной сферы современных студентов</w:t>
      </w:r>
    </w:p>
    <w:p w:rsidR="00320F03" w:rsidRPr="00B95932" w:rsidRDefault="00320F03" w:rsidP="00320F03">
      <w:pPr>
        <w:ind w:firstLine="709"/>
        <w:jc w:val="center"/>
        <w:rPr>
          <w:b/>
        </w:rPr>
      </w:pPr>
    </w:p>
    <w:p w:rsidR="00320F03" w:rsidRDefault="00320F03" w:rsidP="00320F03">
      <w:pPr>
        <w:ind w:firstLine="709"/>
        <w:jc w:val="right"/>
        <w:rPr>
          <w:b/>
          <w:i/>
        </w:rPr>
      </w:pPr>
      <w:r w:rsidRPr="00B95932">
        <w:rPr>
          <w:b/>
          <w:i/>
        </w:rPr>
        <w:t>Афанасенкова Е</w:t>
      </w:r>
      <w:r>
        <w:rPr>
          <w:b/>
          <w:i/>
        </w:rPr>
        <w:t>.</w:t>
      </w:r>
      <w:r w:rsidRPr="00B95932">
        <w:rPr>
          <w:b/>
          <w:i/>
        </w:rPr>
        <w:t>Л</w:t>
      </w:r>
      <w:r>
        <w:rPr>
          <w:b/>
          <w:i/>
        </w:rPr>
        <w:t>.</w:t>
      </w:r>
      <w:r w:rsidRPr="00B95932">
        <w:rPr>
          <w:b/>
          <w:i/>
        </w:rPr>
        <w:t>,</w:t>
      </w:r>
    </w:p>
    <w:p w:rsidR="00320F03" w:rsidRPr="00B95932" w:rsidRDefault="00320F03" w:rsidP="00320F03">
      <w:pPr>
        <w:ind w:firstLine="709"/>
        <w:jc w:val="right"/>
        <w:rPr>
          <w:i/>
        </w:rPr>
      </w:pPr>
      <w:r>
        <w:rPr>
          <w:i/>
        </w:rPr>
        <w:t>к</w:t>
      </w:r>
      <w:proofErr w:type="gramStart"/>
      <w:r>
        <w:rPr>
          <w:i/>
        </w:rPr>
        <w:t>.п</w:t>
      </w:r>
      <w:proofErr w:type="gramEnd"/>
      <w:r>
        <w:rPr>
          <w:i/>
        </w:rPr>
        <w:t>сихол.н., дцент кафедры ОПиП</w:t>
      </w:r>
    </w:p>
    <w:p w:rsidR="00320F03" w:rsidRPr="00B95932" w:rsidRDefault="00320F03" w:rsidP="00320F03">
      <w:pPr>
        <w:ind w:firstLine="709"/>
        <w:jc w:val="both"/>
      </w:pPr>
    </w:p>
    <w:p w:rsidR="00320F03" w:rsidRPr="00B95932" w:rsidRDefault="00320F03" w:rsidP="00320F03">
      <w:pPr>
        <w:ind w:firstLine="709"/>
        <w:jc w:val="both"/>
      </w:pPr>
      <w:r w:rsidRPr="00B95932">
        <w:t xml:space="preserve">Для системы подготовки специалистов нового типа с высшим образованием в России сегодня, т.е. соответствующих всем требованиям современного общества, характерны следующие особенности. Во-первых, подготовка будущих профессионалов осуществляется в условиях активной реформы и реорганизации высшего образования. Вместо привычных для нашего общества специалистов современные вузы переходят на подготовку по двум уровням: бакалавриат и магистратура. Что сопровождается одновременным наличием на факультетах институтов учебных планов, программ подготовки трёх типов: и специалистов, и бакалавров, и магистров. А это в свою очередь приводит к определённой путанице, нестабильности как в самом процессе подготовки студентов, как в формировании профессионального самосознания учащихся вуза, так и в понимании потенциальных работодателей того, какие работники к ним скоро придут. В чем собственно разница между специалистом, бакалавром, магистром? Кому и почему отдавать предпочтение при приёме на работу, учитывая равные условия: профессию, форму обучения, отсутствие опыта практической деятельности и т.п. Во-вторых, рынок труда в современной России перегружен одними профессиями и испытывает дефицит в других. Система высшего образования не достаточно мобильна в этом плане и продолжает в большом количестве готовить студентов по тем направлениям, которые и так в переизбытке представлены на рынке труда, например, экономистов, юристов, менеджеров. Но до сих пор эти профессии являются востребованными со стороны потенциальных заказчиков: родителей и выпускников школ при выборе профнаправления при поступлении в вуз. Возникает резонный вопрос, как осуществлять подготовку таких студентов, чтобы они были по окончанию вуза конкурентно способными на рынке труда? В-третьих, несмотря на востребованость так называемых специалистов прикладного труда со средне специальным образованием (слесари, техники, электрики, механики и т.п.) современные старшеклассники предпочитают получать именно высшее образование и по таким направлениям в деятельности, которые скорее пополняют ряды «офисного планктона», нежели армию </w:t>
      </w:r>
      <w:proofErr w:type="gramStart"/>
      <w:r w:rsidRPr="00B95932">
        <w:t>высоко профессиональных</w:t>
      </w:r>
      <w:proofErr w:type="gramEnd"/>
      <w:r w:rsidRPr="00B95932">
        <w:t xml:space="preserve"> рабочих. Это связанно, прежде всего, с тем, что высшее образование считается более престижным в нашем обществе. Да и наличие возможности его получить путём полной компенсации расходов за обучение (внебюджетные места) из средств обучающегося сделало его доступным практически для любого потенциального студента. Даже для того, который не очень заинтересован в обучении (ему нужен только диплом о высшем образовании), не имеет достаточного интеллектуального потенциала для обучения в вузе. Всё это не может не накладывать свой отпечаток и на личность самого современного студента, на его мотивационную сферу, на его мотивацию учебно-профессиональной деятельности. Мы обращаемся к анализу данных компонентов личности студента, потому что именно мотивация является «двигателем» в любой деятельности, а мотивационная сфера направляющей силой в актуализации и реализации потенциальных возможностей будущего профессионала.</w:t>
      </w:r>
    </w:p>
    <w:p w:rsidR="00320F03" w:rsidRPr="00B95932" w:rsidRDefault="00320F03" w:rsidP="00320F03">
      <w:pPr>
        <w:ind w:firstLine="709"/>
        <w:jc w:val="both"/>
        <w:rPr>
          <w:spacing w:val="-3"/>
        </w:rPr>
      </w:pPr>
      <w:r w:rsidRPr="00B95932">
        <w:rPr>
          <w:spacing w:val="-3"/>
        </w:rPr>
        <w:t xml:space="preserve">Мотивация как психическое явление имеет разную трактовку в психологии. Это и система факторов, поддерживающих и направляющих поведение (Ж. Годфруа, К. Мадсен), и совокупность мотивов (К.К. Платонов), и побуждение, направляющее поведение человека (П.М. Якобсон), и процесс психической регуляции конкретной деятельности человека (М.Ш. Магомед-Эминов). Но, несмотря на разнообразие подходов, мотивация, прежде всего, понимается как динамический процесс непрерывного выбора и принятия решений на основе взвешивания поведенческих альтернатив, который объясняет </w:t>
      </w:r>
      <w:proofErr w:type="gramStart"/>
      <w:r w:rsidRPr="00B95932">
        <w:rPr>
          <w:spacing w:val="-3"/>
        </w:rPr>
        <w:t>целенаправлен ность</w:t>
      </w:r>
      <w:proofErr w:type="gramEnd"/>
      <w:r w:rsidRPr="00B95932">
        <w:rPr>
          <w:spacing w:val="-3"/>
        </w:rPr>
        <w:t xml:space="preserve"> действия, организованность и устойчивость целостной деятельности, направленной на достижения определенной цели, как побуждение к действию системой определенных мотивов (В.Н. </w:t>
      </w:r>
      <w:r w:rsidRPr="00B95932">
        <w:rPr>
          <w:spacing w:val="-3"/>
        </w:rPr>
        <w:lastRenderedPageBreak/>
        <w:t>Мясищев, К.К. Платонов, В.С. Мерлин, Р.С. Немов, М.Ш. Магомед-Эминов и др.). Поэтому именно иерархизированная система мотивов лежит в основе мотивации поведения и деятельности человека.</w:t>
      </w:r>
    </w:p>
    <w:p w:rsidR="00320F03" w:rsidRPr="00B95932" w:rsidRDefault="00320F03" w:rsidP="00320F03">
      <w:pPr>
        <w:ind w:firstLine="709"/>
        <w:jc w:val="both"/>
        <w:rPr>
          <w:spacing w:val="-3"/>
        </w:rPr>
      </w:pPr>
      <w:r w:rsidRPr="00B95932">
        <w:rPr>
          <w:spacing w:val="-3"/>
        </w:rPr>
        <w:t>Большое значение мотивации как фактору, влияющему на успешность учения, труда, уровень социальной активности и на развитие личности в целом придавали Е.П. Ильин, В.Г. Леонтьев, А.К. Маркова, В.А. Якунин, Д. Аткинсон, Д. Макклелланд и многие другие отечественные и зарубежные психологи.</w:t>
      </w:r>
    </w:p>
    <w:p w:rsidR="00320F03" w:rsidRPr="00B95932" w:rsidRDefault="00320F03" w:rsidP="00320F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B95932">
        <w:rPr>
          <w:spacing w:val="-3"/>
        </w:rPr>
        <w:t>Мотивация, в широком смысле слова, часто трактуется в психологии как мотивационная сфера. Это понятие так же не имеет однозначной трактовки в психологии. Так, например, Е.П. Ильин (2002) понимает мотивационную сферу как всю имеющуюся у данного человека совокупность мотивационных образований: диспозиций, потребностей и целей, аттитюдов, поведенческих паттернов, интересов. В.И. Ковалёв (1988) мотивационную сферу рассматривает как подструктуру личности, которую составляют не столько актуальные потребности и мотивы, сколько устойчивые латентные мотивационные образования: направленность, интересы, мотивационные установки, желания, потенциальные мотивы. И.П. Полякова (2003) считает, что это индивидуально-своеобразное образование человека, которое характеризуется разным содержанием мотивации, ее структуры, иерархии, силы и устойчивости мотивов.</w:t>
      </w:r>
    </w:p>
    <w:p w:rsidR="00320F03" w:rsidRPr="00B95932" w:rsidRDefault="00320F03" w:rsidP="00320F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proofErr w:type="gramStart"/>
      <w:r w:rsidRPr="00B95932">
        <w:rPr>
          <w:spacing w:val="-3"/>
        </w:rPr>
        <w:t xml:space="preserve">К основным характеристикам мотивационной сферы относят: 1) </w:t>
      </w:r>
      <w:r w:rsidRPr="00B95932">
        <w:rPr>
          <w:iCs/>
          <w:spacing w:val="-3"/>
        </w:rPr>
        <w:t>Гибкость, т.е.</w:t>
      </w:r>
      <w:r w:rsidRPr="00B95932">
        <w:rPr>
          <w:bCs/>
          <w:spacing w:val="-3"/>
        </w:rPr>
        <w:t xml:space="preserve"> подвижность связей,</w:t>
      </w:r>
      <w:r w:rsidRPr="00B95932">
        <w:rPr>
          <w:spacing w:val="-3"/>
        </w:rPr>
        <w:t xml:space="preserve"> существующих между разными уровнями организации мотивационной сферы: потребностями и мотивами; мотивами и целями; потребностями и целями. 2)</w:t>
      </w:r>
      <w:r w:rsidRPr="00B95932">
        <w:rPr>
          <w:i/>
          <w:iCs/>
          <w:spacing w:val="-3"/>
        </w:rPr>
        <w:t xml:space="preserve"> </w:t>
      </w:r>
      <w:r w:rsidRPr="00B95932">
        <w:rPr>
          <w:iCs/>
          <w:spacing w:val="-3"/>
        </w:rPr>
        <w:t>Иерархизированность</w:t>
      </w:r>
      <w:r w:rsidRPr="00B95932">
        <w:rPr>
          <w:spacing w:val="-3"/>
        </w:rPr>
        <w:t xml:space="preserve">, т.е. ранговую упорядоченность строения каждого из уровней организации мотивационной сферы, взятого в отдельности. 3) </w:t>
      </w:r>
      <w:r w:rsidRPr="00B95932">
        <w:rPr>
          <w:iCs/>
          <w:spacing w:val="-3"/>
        </w:rPr>
        <w:t>Развитость</w:t>
      </w:r>
      <w:r w:rsidRPr="00B95932">
        <w:rPr>
          <w:spacing w:val="-3"/>
        </w:rPr>
        <w:t xml:space="preserve"> – качественное разнообразие мотивационных факторов [1, 242].</w:t>
      </w:r>
      <w:proofErr w:type="gramEnd"/>
    </w:p>
    <w:p w:rsidR="00320F03" w:rsidRPr="00B95932" w:rsidRDefault="00320F03" w:rsidP="00320F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B95932">
        <w:rPr>
          <w:bCs/>
          <w:iCs/>
          <w:spacing w:val="-3"/>
        </w:rPr>
        <w:t>Таким образом, мотивационная сфера</w:t>
      </w:r>
      <w:r w:rsidRPr="00B95932">
        <w:rPr>
          <w:bCs/>
          <w:spacing w:val="-3"/>
        </w:rPr>
        <w:t xml:space="preserve"> – это сложное объединение движущих сил поведения личности, открывающиеся субъекту в виде совокупности потребностей, мотивов, интересов, влечений, целей, идеалов, которые непосредственно детерминируют человеческую деятельность. Это стержень личности, к которому «стягиваются» такие ее свойства, как направленность, ценностные ориентации, установки, социальные ожидания, притязания, эмоции, волевые качества и другие социально-психологические характеристики (И.А. Джидарьян, Е.П. Ильин, Р.С. Немов).</w:t>
      </w:r>
    </w:p>
    <w:p w:rsidR="00320F03" w:rsidRPr="00B95932" w:rsidRDefault="00320F03" w:rsidP="00320F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pacing w:val="-3"/>
        </w:rPr>
      </w:pPr>
      <w:r w:rsidRPr="00B95932">
        <w:rPr>
          <w:bCs/>
          <w:spacing w:val="-3"/>
        </w:rPr>
        <w:t xml:space="preserve">Несмотря на разнообразие подходов к пониманию содержания категории мотивационной сферы, она в первую очередь рассматривается как совокупность, иерархизированная система психологически разнородных факторов, детерминирующих поведение и деятельность человека, в которую непосредственно включена и его мотивация, т.е. понятие мотивация уже по своему содержанию, чем понятие мотивационная сфера. Но именно с точки зрения мотивации можно говорить о нацеленности личности на удовлетворение своих потребностей, запросов, на формирование активности в деятельности, на определение своей жизненной ориентации. Мотивация всегда включает в себя совокупность мотивов, которые находятся между собой в иерархической зависимости и среди которых можно выделить ведущие, сопутствующие и малозначимые мотивы. </w:t>
      </w:r>
      <w:proofErr w:type="gramStart"/>
      <w:r w:rsidRPr="00B95932">
        <w:rPr>
          <w:bCs/>
          <w:spacing w:val="-3"/>
        </w:rPr>
        <w:t>При этом под мотивом мы понимаем опредмеченную потребность, которая носит внутренний характер, т.к. входит в структуру самой деятельности (А.Н. Леонтьев), то, ради чего осуществляется эта деятельность, причём, в качестве мотива могут выступать и предметы внешнего мира, и представления, и идеи, и чувства, и переживания, т.е. все то, в чем нашла свое воплощение потребность (Божович Л.И., А.К. Маркова).</w:t>
      </w:r>
      <w:proofErr w:type="gramEnd"/>
    </w:p>
    <w:p w:rsidR="00320F03" w:rsidRPr="00B95932" w:rsidRDefault="00320F03" w:rsidP="00320F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B95932">
        <w:rPr>
          <w:bCs/>
          <w:spacing w:val="-3"/>
        </w:rPr>
        <w:t>Структура мотивов в системе мотивации не является костным образованием, мотивы под воздействием как внешних, так и внутренних факторов могут перемещаться в ней. Этот факт очень важен для процесса обучения. Изучая мотивацию и мотивационную сферу студентов можно получить довольно полную картину об особенностях их личностного развития и, в случае необходимости, включая студента в те или иные виды учебно-</w:t>
      </w:r>
      <w:r w:rsidRPr="00B95932">
        <w:rPr>
          <w:bCs/>
          <w:spacing w:val="-3"/>
        </w:rPr>
        <w:lastRenderedPageBreak/>
        <w:t>профессиональной деятельности, корректировать и систему их мотивов, и мотивационную сферу, а, следовательно, и личность будущего профессионала в целом.</w:t>
      </w:r>
    </w:p>
    <w:p w:rsidR="00320F03" w:rsidRPr="00B95932" w:rsidRDefault="00320F03" w:rsidP="00320F03">
      <w:pPr>
        <w:shd w:val="clear" w:color="auto" w:fill="FFFFFF"/>
        <w:ind w:firstLine="709"/>
        <w:jc w:val="both"/>
        <w:rPr>
          <w:spacing w:val="-3"/>
        </w:rPr>
      </w:pPr>
      <w:r w:rsidRPr="00B95932">
        <w:rPr>
          <w:spacing w:val="-3"/>
        </w:rPr>
        <w:t>По мнению А.Н. Леонтьева, движение мотивов ведет к возникновению их иерархических связей, которые «образуют узлы личности», а «структура личности представляет собой относительно устойчивую конфигурацию главных, внутри себя иерархизированных мотивационных линий» [6, 221].</w:t>
      </w:r>
    </w:p>
    <w:p w:rsidR="00320F03" w:rsidRPr="00B95932" w:rsidRDefault="00320F03" w:rsidP="00320F03">
      <w:pPr>
        <w:shd w:val="clear" w:color="auto" w:fill="FFFFFF"/>
        <w:ind w:firstLine="709"/>
        <w:jc w:val="both"/>
        <w:rPr>
          <w:spacing w:val="-3"/>
        </w:rPr>
      </w:pPr>
      <w:r w:rsidRPr="00B95932">
        <w:rPr>
          <w:spacing w:val="-3"/>
        </w:rPr>
        <w:t xml:space="preserve">А.К. Дусавицкий подчеркивает, что мотивационная сфера студента тесно связана с направленностью личности. </w:t>
      </w:r>
      <w:proofErr w:type="gramStart"/>
      <w:r w:rsidRPr="00B95932">
        <w:rPr>
          <w:spacing w:val="-3"/>
        </w:rPr>
        <w:t>В зависимости от её специфики могут быть выделены три различные типа мотивационной направленности личности [3, 6-7]. 1) Мотивационная сфера студента, отражающая сугубо индивидуалистическую направленность личности (только на себя), т.е. общественный смысл продукта деятельности безразличен для неё, и деятельность используется ею только как средство удовлетворения собственных индивидуальных потребностей: узколичные мотивы. 2) Смыслообразующий мотив, отражающий направленность личности на других людей.</w:t>
      </w:r>
      <w:proofErr w:type="gramEnd"/>
      <w:r w:rsidRPr="00B95932">
        <w:rPr>
          <w:spacing w:val="-3"/>
        </w:rPr>
        <w:t xml:space="preserve"> В данном случае конкретная деятельность небезразлична для личности только потому, что она представляет ценность для других: родителей, преподавателей, друзей и т.п. В данном случае деятельность личности является средством удовлетворения потребности во внешнем одобрении: широкие социальные мотивы. 3) Смыслообразующий мотив, отражающий направленность личности «на дело», на профессию. В этом случае личность, прежде всего, интересует сама деятельность, её содержание. Однако по своему индивидуальному содержанию она может не совпадать с тем смыслом, который заключен в общественном продукте: профессиональные мотивы.</w:t>
      </w:r>
    </w:p>
    <w:p w:rsidR="00320F03" w:rsidRPr="00B95932" w:rsidRDefault="00320F03" w:rsidP="00320F0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5932">
        <w:rPr>
          <w:spacing w:val="-3"/>
        </w:rPr>
        <w:t xml:space="preserve">В связи с выше </w:t>
      </w:r>
      <w:proofErr w:type="gramStart"/>
      <w:r w:rsidRPr="00B95932">
        <w:rPr>
          <w:spacing w:val="-3"/>
        </w:rPr>
        <w:t>изложенным</w:t>
      </w:r>
      <w:proofErr w:type="gramEnd"/>
      <w:r w:rsidRPr="00B95932">
        <w:rPr>
          <w:spacing w:val="-3"/>
        </w:rPr>
        <w:t xml:space="preserve"> в ходе пилотажного исследования мы решили выявить особенности строения мотивации учебно-профессиональной деятельности современных студентов. Для этого мы провели анкетирование </w:t>
      </w:r>
      <w:r w:rsidRPr="00B95932">
        <w:t xml:space="preserve">среди студентов </w:t>
      </w:r>
      <w:r w:rsidRPr="00B95932">
        <w:rPr>
          <w:lang w:val="en-US"/>
        </w:rPr>
        <w:t>I</w:t>
      </w:r>
      <w:r w:rsidRPr="00B95932">
        <w:t>-</w:t>
      </w:r>
      <w:r w:rsidRPr="00B95932">
        <w:rPr>
          <w:lang w:val="en-US"/>
        </w:rPr>
        <w:t>V</w:t>
      </w:r>
      <w:r w:rsidRPr="00B95932">
        <w:t xml:space="preserve"> курсов СахГУ, а также студентов Дальневосточного государственного университета путей сообщения (филиал ДВГУПС в г. Южно-Сахалинске) в январе-феврале </w:t>
      </w:r>
      <w:smartTag w:uri="urn:schemas-microsoft-com:office:smarttags" w:element="metricconverter">
        <w:smartTagPr>
          <w:attr w:name="ProductID" w:val="2012 г"/>
        </w:smartTagPr>
        <w:r w:rsidRPr="00B95932">
          <w:t>2012 г</w:t>
        </w:r>
      </w:smartTag>
      <w:r w:rsidRPr="00B95932">
        <w:t xml:space="preserve">. В нем приняло участие всего 395 человек семи направлений подготовки специалистов. Институт филологии: «иностранный язык» (учитель английского языка) – 50 человек: </w:t>
      </w:r>
      <w:r w:rsidRPr="00B95932">
        <w:rPr>
          <w:lang w:val="en-US"/>
        </w:rPr>
        <w:t>I</w:t>
      </w:r>
      <w:r w:rsidRPr="00B95932">
        <w:t xml:space="preserve"> – 10, </w:t>
      </w:r>
      <w:r w:rsidRPr="00B95932">
        <w:rPr>
          <w:lang w:val="en-US"/>
        </w:rPr>
        <w:t>II</w:t>
      </w:r>
      <w:r w:rsidRPr="00B95932">
        <w:t xml:space="preserve"> – 10, </w:t>
      </w:r>
      <w:r w:rsidRPr="00B95932">
        <w:rPr>
          <w:lang w:val="en-US"/>
        </w:rPr>
        <w:t>III</w:t>
      </w:r>
      <w:r w:rsidRPr="00B95932">
        <w:t xml:space="preserve"> – 10, </w:t>
      </w:r>
      <w:r w:rsidRPr="00B95932">
        <w:rPr>
          <w:lang w:val="en-US"/>
        </w:rPr>
        <w:t>IV</w:t>
      </w:r>
      <w:r w:rsidRPr="00B95932">
        <w:t xml:space="preserve">– 10, </w:t>
      </w:r>
      <w:r w:rsidRPr="00B95932">
        <w:rPr>
          <w:lang w:val="en-US"/>
        </w:rPr>
        <w:t>V</w:t>
      </w:r>
      <w:r w:rsidRPr="00B95932">
        <w:t xml:space="preserve"> – 10; Институт истории, социологии и управления: «Социология» – 55 человек: </w:t>
      </w:r>
      <w:r w:rsidRPr="00B95932">
        <w:rPr>
          <w:lang w:val="en-US"/>
        </w:rPr>
        <w:t>I</w:t>
      </w:r>
      <w:r w:rsidRPr="00B95932">
        <w:t xml:space="preserve"> – 11, </w:t>
      </w:r>
      <w:r w:rsidRPr="00B95932">
        <w:rPr>
          <w:lang w:val="en-US"/>
        </w:rPr>
        <w:t>II</w:t>
      </w:r>
      <w:r w:rsidRPr="00B95932">
        <w:t xml:space="preserve"> – 11, </w:t>
      </w:r>
      <w:r w:rsidRPr="00B95932">
        <w:rPr>
          <w:lang w:val="en-US"/>
        </w:rPr>
        <w:t>III</w:t>
      </w:r>
      <w:r w:rsidRPr="00B95932">
        <w:t xml:space="preserve"> – 11, </w:t>
      </w:r>
      <w:r w:rsidRPr="00B95932">
        <w:rPr>
          <w:lang w:val="en-US"/>
        </w:rPr>
        <w:t>IV</w:t>
      </w:r>
      <w:r w:rsidRPr="00B95932">
        <w:t xml:space="preserve">– 11, </w:t>
      </w:r>
      <w:r w:rsidRPr="00B95932">
        <w:rPr>
          <w:lang w:val="en-US"/>
        </w:rPr>
        <w:t>V</w:t>
      </w:r>
      <w:r w:rsidRPr="00B95932">
        <w:t xml:space="preserve"> – 11; Институт экономики и востоковедения: «Иностранный язык: корейский» – 63 человека: </w:t>
      </w:r>
      <w:r w:rsidRPr="00B95932">
        <w:rPr>
          <w:lang w:val="en-US"/>
        </w:rPr>
        <w:t>I</w:t>
      </w:r>
      <w:r w:rsidRPr="00B95932">
        <w:t xml:space="preserve"> – 14, </w:t>
      </w:r>
      <w:r w:rsidRPr="00B95932">
        <w:rPr>
          <w:lang w:val="en-US"/>
        </w:rPr>
        <w:t>II</w:t>
      </w:r>
      <w:r w:rsidRPr="00B95932">
        <w:t xml:space="preserve"> – 13, </w:t>
      </w:r>
      <w:r w:rsidRPr="00B95932">
        <w:rPr>
          <w:lang w:val="en-US"/>
        </w:rPr>
        <w:t>III</w:t>
      </w:r>
      <w:r w:rsidRPr="00B95932">
        <w:t xml:space="preserve"> – 12, </w:t>
      </w:r>
      <w:r w:rsidRPr="00B95932">
        <w:rPr>
          <w:lang w:val="en-US"/>
        </w:rPr>
        <w:t>IV</w:t>
      </w:r>
      <w:r w:rsidRPr="00B95932">
        <w:t xml:space="preserve">– 12, </w:t>
      </w:r>
      <w:r w:rsidRPr="00B95932">
        <w:rPr>
          <w:lang w:val="en-US"/>
        </w:rPr>
        <w:t>V</w:t>
      </w:r>
      <w:r w:rsidRPr="00B95932">
        <w:t xml:space="preserve"> – 12; Юридический институт – 70 человек, </w:t>
      </w:r>
      <w:r w:rsidRPr="00B95932">
        <w:rPr>
          <w:lang w:val="en-US"/>
        </w:rPr>
        <w:t>I</w:t>
      </w:r>
      <w:r w:rsidRPr="00B95932">
        <w:t xml:space="preserve"> – 15, </w:t>
      </w:r>
      <w:r w:rsidRPr="00B95932">
        <w:rPr>
          <w:lang w:val="en-US"/>
        </w:rPr>
        <w:t>II</w:t>
      </w:r>
      <w:r w:rsidRPr="00B95932">
        <w:t xml:space="preserve"> – 14, </w:t>
      </w:r>
      <w:r w:rsidRPr="00B95932">
        <w:rPr>
          <w:lang w:val="en-US"/>
        </w:rPr>
        <w:t>III</w:t>
      </w:r>
      <w:r w:rsidRPr="00B95932">
        <w:t xml:space="preserve"> – 14, </w:t>
      </w:r>
      <w:r w:rsidRPr="00B95932">
        <w:rPr>
          <w:lang w:val="en-US"/>
        </w:rPr>
        <w:t>IV</w:t>
      </w:r>
      <w:r w:rsidRPr="00B95932">
        <w:t xml:space="preserve">– 14, </w:t>
      </w:r>
      <w:r w:rsidRPr="00B95932">
        <w:rPr>
          <w:lang w:val="en-US"/>
        </w:rPr>
        <w:t>V</w:t>
      </w:r>
      <w:r w:rsidRPr="00B95932">
        <w:t xml:space="preserve"> – 13; Институт естественных наук – 60 человек : </w:t>
      </w:r>
      <w:r w:rsidRPr="00B95932">
        <w:rPr>
          <w:lang w:val="en-US"/>
        </w:rPr>
        <w:t>I</w:t>
      </w:r>
      <w:r w:rsidRPr="00B95932">
        <w:t xml:space="preserve"> – 12, </w:t>
      </w:r>
      <w:r w:rsidRPr="00B95932">
        <w:rPr>
          <w:lang w:val="en-US"/>
        </w:rPr>
        <w:t>II</w:t>
      </w:r>
      <w:r w:rsidRPr="00B95932">
        <w:t xml:space="preserve"> – 12, </w:t>
      </w:r>
      <w:r w:rsidRPr="00B95932">
        <w:rPr>
          <w:lang w:val="en-US"/>
        </w:rPr>
        <w:t>III</w:t>
      </w:r>
      <w:r w:rsidRPr="00B95932">
        <w:t xml:space="preserve"> – 12, </w:t>
      </w:r>
      <w:r w:rsidRPr="00B95932">
        <w:rPr>
          <w:lang w:val="en-US"/>
        </w:rPr>
        <w:t>IV</w:t>
      </w:r>
      <w:r w:rsidRPr="00B95932">
        <w:t xml:space="preserve">– 12, </w:t>
      </w:r>
      <w:r w:rsidRPr="00B95932">
        <w:rPr>
          <w:lang w:val="en-US"/>
        </w:rPr>
        <w:t>V</w:t>
      </w:r>
      <w:r w:rsidRPr="00B95932">
        <w:t xml:space="preserve"> – 12; Факультет природных ресурсов и нефтегазового дела – 50 человек: природопользователи: </w:t>
      </w:r>
      <w:r w:rsidRPr="00B95932">
        <w:rPr>
          <w:lang w:val="en-US"/>
        </w:rPr>
        <w:t>I</w:t>
      </w:r>
      <w:r w:rsidRPr="00B95932">
        <w:t xml:space="preserve"> – 10, </w:t>
      </w:r>
      <w:r w:rsidRPr="00B95932">
        <w:rPr>
          <w:lang w:val="en-US"/>
        </w:rPr>
        <w:t>II</w:t>
      </w:r>
      <w:r w:rsidRPr="00B95932">
        <w:t xml:space="preserve"> – 10, </w:t>
      </w:r>
      <w:r w:rsidRPr="00B95932">
        <w:rPr>
          <w:lang w:val="en-US"/>
        </w:rPr>
        <w:t>III</w:t>
      </w:r>
      <w:r w:rsidRPr="00B95932">
        <w:t xml:space="preserve"> – 10, </w:t>
      </w:r>
      <w:r w:rsidRPr="00B95932">
        <w:rPr>
          <w:lang w:val="en-US"/>
        </w:rPr>
        <w:t>IV</w:t>
      </w:r>
      <w:r w:rsidRPr="00B95932">
        <w:t xml:space="preserve">– 10, </w:t>
      </w:r>
      <w:r w:rsidRPr="00B95932">
        <w:rPr>
          <w:lang w:val="en-US"/>
        </w:rPr>
        <w:t>V</w:t>
      </w:r>
      <w:r w:rsidRPr="00B95932">
        <w:t xml:space="preserve"> – 10. ДВГУПС – 47 человек: гр. ИТС – </w:t>
      </w:r>
      <w:r w:rsidRPr="00B95932">
        <w:rPr>
          <w:lang w:val="en-US"/>
        </w:rPr>
        <w:t>I</w:t>
      </w:r>
      <w:r w:rsidRPr="00B95932">
        <w:t xml:space="preserve"> – 10, </w:t>
      </w:r>
      <w:r w:rsidRPr="00B95932">
        <w:rPr>
          <w:lang w:val="en-US"/>
        </w:rPr>
        <w:t>II</w:t>
      </w:r>
      <w:r w:rsidRPr="00B95932">
        <w:t xml:space="preserve"> – 10, </w:t>
      </w:r>
      <w:r w:rsidRPr="00B95932">
        <w:rPr>
          <w:lang w:val="en-US"/>
        </w:rPr>
        <w:t>III</w:t>
      </w:r>
      <w:r w:rsidRPr="00B95932">
        <w:t xml:space="preserve"> – 9, </w:t>
      </w:r>
      <w:r w:rsidRPr="00B95932">
        <w:rPr>
          <w:lang w:val="en-US"/>
        </w:rPr>
        <w:t>IV</w:t>
      </w:r>
      <w:r w:rsidRPr="00B95932">
        <w:t xml:space="preserve">– 9, </w:t>
      </w:r>
      <w:r w:rsidRPr="00B95932">
        <w:rPr>
          <w:lang w:val="en-US"/>
        </w:rPr>
        <w:t>V</w:t>
      </w:r>
      <w:r w:rsidRPr="00B95932">
        <w:t xml:space="preserve"> – 9. Таким образом, всего исследованием было охвачено: </w:t>
      </w:r>
      <w:proofErr w:type="gramStart"/>
      <w:r w:rsidRPr="00B95932">
        <w:rPr>
          <w:lang w:val="en-US"/>
        </w:rPr>
        <w:t>I</w:t>
      </w:r>
      <w:r w:rsidRPr="00B95932">
        <w:t xml:space="preserve"> курс – 82 человека, </w:t>
      </w:r>
      <w:r w:rsidRPr="00B95932">
        <w:rPr>
          <w:lang w:val="en-US"/>
        </w:rPr>
        <w:t>II</w:t>
      </w:r>
      <w:r w:rsidRPr="00B95932">
        <w:t xml:space="preserve"> – 80 человек, </w:t>
      </w:r>
      <w:r w:rsidRPr="00B95932">
        <w:rPr>
          <w:lang w:val="en-US"/>
        </w:rPr>
        <w:t>III</w:t>
      </w:r>
      <w:r w:rsidRPr="00B95932">
        <w:t xml:space="preserve"> курс – 78 человек, </w:t>
      </w:r>
      <w:r w:rsidRPr="00B95932">
        <w:rPr>
          <w:lang w:val="en-US"/>
        </w:rPr>
        <w:t>IV</w:t>
      </w:r>
      <w:r w:rsidRPr="00B95932">
        <w:t xml:space="preserve">курс – 78 человек, </w:t>
      </w:r>
      <w:r w:rsidRPr="00B95932">
        <w:rPr>
          <w:lang w:val="en-US"/>
        </w:rPr>
        <w:t>V</w:t>
      </w:r>
      <w:r w:rsidRPr="00B95932">
        <w:t>курс – 77 человек.</w:t>
      </w:r>
      <w:proofErr w:type="gramEnd"/>
      <w:r w:rsidRPr="00B95932">
        <w:t xml:space="preserve"> Анкетирование проводилось с использованием авторской анкеты Е.Л. Афанасенковой «Мотивы обучения в вузе и их обусловленность (внутренняя или внешняя)» (2002). В таблице №1 представлены данные по общей иерархии мотивов учения современных студентов (на примере студентов СахГУ и ДВГУПС).</w:t>
      </w:r>
    </w:p>
    <w:p w:rsidR="00320F03" w:rsidRPr="00B95932" w:rsidRDefault="00320F03" w:rsidP="00320F03">
      <w:pPr>
        <w:ind w:firstLine="709"/>
        <w:jc w:val="right"/>
      </w:pPr>
      <w:r w:rsidRPr="00B95932">
        <w:t>Таблица №1</w:t>
      </w:r>
    </w:p>
    <w:p w:rsidR="00320F03" w:rsidRPr="007F7537" w:rsidRDefault="00320F03" w:rsidP="00320F03">
      <w:pPr>
        <w:jc w:val="center"/>
        <w:rPr>
          <w:b/>
        </w:rPr>
      </w:pPr>
      <w:r w:rsidRPr="007F7537">
        <w:rPr>
          <w:b/>
        </w:rPr>
        <w:t>Общая иерархия мотивов учения современных студентов вуза (</w:t>
      </w:r>
      <w:smartTag w:uri="urn:schemas-microsoft-com:office:smarttags" w:element="metricconverter">
        <w:smartTagPr>
          <w:attr w:name="ProductID" w:val="2012 г"/>
        </w:smartTagPr>
        <w:r w:rsidRPr="007F7537">
          <w:rPr>
            <w:b/>
          </w:rPr>
          <w:t>2012 г</w:t>
        </w:r>
      </w:smartTag>
      <w:r w:rsidRPr="007F7537">
        <w:rPr>
          <w:b/>
        </w:rPr>
        <w:t>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1640"/>
        <w:gridCol w:w="2551"/>
        <w:gridCol w:w="2268"/>
      </w:tblGrid>
      <w:tr w:rsidR="00320F03" w:rsidRPr="00B95932" w:rsidTr="00320F03">
        <w:trPr>
          <w:trHeight w:val="357"/>
        </w:trPr>
        <w:tc>
          <w:tcPr>
            <w:tcW w:w="3430" w:type="dxa"/>
            <w:vMerge w:val="restart"/>
            <w:vAlign w:val="center"/>
          </w:tcPr>
          <w:p w:rsidR="00320F03" w:rsidRPr="00B95932" w:rsidRDefault="00320F03" w:rsidP="00320F03">
            <w:pPr>
              <w:jc w:val="center"/>
              <w:rPr>
                <w:b/>
              </w:rPr>
            </w:pPr>
            <w:r w:rsidRPr="00B95932">
              <w:rPr>
                <w:b/>
              </w:rPr>
              <w:t>Мотивы учения</w:t>
            </w:r>
          </w:p>
        </w:tc>
        <w:tc>
          <w:tcPr>
            <w:tcW w:w="6459" w:type="dxa"/>
            <w:gridSpan w:val="3"/>
            <w:tcBorders>
              <w:bottom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  <w:rPr>
                <w:b/>
              </w:rPr>
            </w:pPr>
            <w:r w:rsidRPr="00B95932">
              <w:rPr>
                <w:b/>
              </w:rPr>
              <w:t xml:space="preserve">Данные исследования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95932">
                <w:rPr>
                  <w:b/>
                </w:rPr>
                <w:t>2012 г</w:t>
              </w:r>
            </w:smartTag>
            <w:r w:rsidRPr="00B95932">
              <w:rPr>
                <w:b/>
              </w:rPr>
              <w:t>.</w:t>
            </w:r>
          </w:p>
        </w:tc>
      </w:tr>
      <w:tr w:rsidR="00320F03" w:rsidRPr="00B95932" w:rsidTr="00320F03">
        <w:trPr>
          <w:trHeight w:val="426"/>
        </w:trPr>
        <w:tc>
          <w:tcPr>
            <w:tcW w:w="3430" w:type="dxa"/>
            <w:vMerge/>
            <w:vAlign w:val="center"/>
          </w:tcPr>
          <w:p w:rsidR="00320F03" w:rsidRPr="00B95932" w:rsidRDefault="00320F03" w:rsidP="00320F03">
            <w:pPr>
              <w:jc w:val="center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  <w:rPr>
                <w:b/>
              </w:rPr>
            </w:pPr>
            <w:r w:rsidRPr="00B95932">
              <w:rPr>
                <w:b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  <w:rPr>
                <w:b/>
              </w:rPr>
            </w:pPr>
            <w:r w:rsidRPr="00B95932">
              <w:rPr>
                <w:b/>
              </w:rPr>
              <w:t>кол-во студентов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  <w:rPr>
                <w:b/>
              </w:rPr>
            </w:pPr>
            <w:r w:rsidRPr="00B95932">
              <w:rPr>
                <w:b/>
              </w:rPr>
              <w:t>ранг</w:t>
            </w:r>
          </w:p>
        </w:tc>
      </w:tr>
      <w:tr w:rsidR="00320F03" w:rsidRPr="00B95932" w:rsidTr="00320F03">
        <w:tc>
          <w:tcPr>
            <w:tcW w:w="3430" w:type="dxa"/>
            <w:vAlign w:val="center"/>
          </w:tcPr>
          <w:p w:rsidR="00320F03" w:rsidRPr="00B95932" w:rsidRDefault="00320F03" w:rsidP="00320F03">
            <w:pPr>
              <w:pStyle w:val="a4"/>
              <w:spacing w:after="0"/>
              <w:jc w:val="both"/>
            </w:pPr>
            <w:r w:rsidRPr="00B95932">
              <w:t>Профессиональные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38%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149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ранг 1</w:t>
            </w:r>
          </w:p>
        </w:tc>
      </w:tr>
      <w:tr w:rsidR="00320F03" w:rsidRPr="00B95932" w:rsidTr="00320F03">
        <w:tc>
          <w:tcPr>
            <w:tcW w:w="3430" w:type="dxa"/>
            <w:vAlign w:val="center"/>
          </w:tcPr>
          <w:p w:rsidR="00320F03" w:rsidRPr="00B95932" w:rsidRDefault="00320F03" w:rsidP="00320F03">
            <w:pPr>
              <w:pStyle w:val="a4"/>
              <w:spacing w:after="0"/>
              <w:jc w:val="both"/>
            </w:pPr>
            <w:r w:rsidRPr="00B95932">
              <w:t>Познавательные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25%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98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ранг 2</w:t>
            </w:r>
          </w:p>
        </w:tc>
      </w:tr>
      <w:tr w:rsidR="00320F03" w:rsidRPr="00B95932" w:rsidTr="00320F03">
        <w:tc>
          <w:tcPr>
            <w:tcW w:w="3430" w:type="dxa"/>
            <w:vAlign w:val="center"/>
          </w:tcPr>
          <w:p w:rsidR="00320F03" w:rsidRPr="00B95932" w:rsidRDefault="00320F03" w:rsidP="00320F03">
            <w:pPr>
              <w:pStyle w:val="a4"/>
              <w:spacing w:after="0"/>
              <w:jc w:val="both"/>
            </w:pPr>
            <w:r w:rsidRPr="00B95932">
              <w:t>Прагматические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14%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55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ранг 3</w:t>
            </w:r>
          </w:p>
        </w:tc>
      </w:tr>
      <w:tr w:rsidR="00320F03" w:rsidRPr="00B95932" w:rsidTr="00320F03">
        <w:tc>
          <w:tcPr>
            <w:tcW w:w="3430" w:type="dxa"/>
            <w:vAlign w:val="center"/>
          </w:tcPr>
          <w:p w:rsidR="00320F03" w:rsidRPr="00B95932" w:rsidRDefault="00320F03" w:rsidP="00320F03">
            <w:pPr>
              <w:pStyle w:val="a4"/>
              <w:spacing w:after="0"/>
              <w:jc w:val="both"/>
            </w:pPr>
            <w:r w:rsidRPr="00B95932">
              <w:t>Мотив престижа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13%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51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ранг 4</w:t>
            </w:r>
          </w:p>
        </w:tc>
      </w:tr>
      <w:tr w:rsidR="00320F03" w:rsidRPr="00B95932" w:rsidTr="00320F03">
        <w:tc>
          <w:tcPr>
            <w:tcW w:w="3430" w:type="dxa"/>
            <w:vAlign w:val="center"/>
          </w:tcPr>
          <w:p w:rsidR="00320F03" w:rsidRPr="00B95932" w:rsidRDefault="00320F03" w:rsidP="00320F03">
            <w:pPr>
              <w:pStyle w:val="a4"/>
              <w:spacing w:after="0"/>
              <w:jc w:val="both"/>
            </w:pPr>
            <w:r w:rsidRPr="00B95932">
              <w:t>Социальные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9%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ранг 5</w:t>
            </w:r>
          </w:p>
        </w:tc>
      </w:tr>
      <w:tr w:rsidR="00320F03" w:rsidRPr="00B95932" w:rsidTr="00320F03">
        <w:tc>
          <w:tcPr>
            <w:tcW w:w="3430" w:type="dxa"/>
            <w:vAlign w:val="center"/>
          </w:tcPr>
          <w:p w:rsidR="00320F03" w:rsidRPr="00B95932" w:rsidRDefault="00320F03" w:rsidP="00320F03">
            <w:pPr>
              <w:pStyle w:val="a4"/>
              <w:spacing w:after="0"/>
              <w:jc w:val="both"/>
            </w:pPr>
            <w:r w:rsidRPr="00B95932">
              <w:t>Отрицательные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1%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0F03" w:rsidRPr="00B95932" w:rsidRDefault="00320F03" w:rsidP="00320F03">
            <w:pPr>
              <w:jc w:val="center"/>
            </w:pPr>
            <w:r w:rsidRPr="00B95932">
              <w:t>ранг 6</w:t>
            </w:r>
          </w:p>
        </w:tc>
      </w:tr>
    </w:tbl>
    <w:p w:rsidR="00320F03" w:rsidRPr="00B95932" w:rsidRDefault="00320F03" w:rsidP="00320F03">
      <w:pPr>
        <w:ind w:firstLine="709"/>
        <w:jc w:val="both"/>
      </w:pPr>
      <w:r w:rsidRPr="00B95932">
        <w:lastRenderedPageBreak/>
        <w:t xml:space="preserve">По данным проведённого пилотажного исследований видно, что общая направленность в учебно-профессиональной деятельности студентов вузов имеет следующую специфику. </w:t>
      </w:r>
      <w:proofErr w:type="gramStart"/>
      <w:r w:rsidRPr="00B95932">
        <w:t>В группу ведущих мотивов учения входят профессиональные – 38% (149 чел.) и познавательные мотивы – 25% (98 чел.) (1 и 2 ранг соответственно), в группу сопутствующих мотивов попали прагматические мотивы – 14% (55 чел.) и мотивы престижа – 13% (51 чел.) (3 и 4 ранг соответственно), к молозначимым мотивам учения относятся социальные – 9% (38 чел.) и отрицательные мотивы – 1% (4 чел.) (5 и 6</w:t>
      </w:r>
      <w:proofErr w:type="gramEnd"/>
      <w:r w:rsidRPr="00B95932">
        <w:t xml:space="preserve"> ранг соответственно). Данная иерархия мотивов позволяет предположить наличие устойчивой </w:t>
      </w:r>
      <w:r w:rsidRPr="00B95932">
        <w:rPr>
          <w:spacing w:val="-3"/>
        </w:rPr>
        <w:t xml:space="preserve">направленности личности современных студентов «на дело», на профессию. Их, прежде всего, интересует сама деятельность, её содержание. А мотивы учебно-профессиональной деятельности входят в группу смыслообразующих и внутренне обусловленных мотивов учения. </w:t>
      </w:r>
      <w:r w:rsidRPr="00B95932">
        <w:t>Это свидетельствует о том, что современные студенты крайне заинтересованы в профессиональной подготовке, проявляют активность в учебно-профессиональном процессе освоения и формирования системы ЗУН. При этом они достаточно реально оценивают возможности выбранной профессии, что в определённой мере позволит им быстрее пройти процесс профессиональной адаптации после окончания вуза и выхода на работу. Правда, можно говорить и о некотором конъюнктурном подходе к избранной профессии, т.к. для нынешних студентов очень важен аспект престижа их деятельности в обществе, вопрос высокой оплаты их труда и возможность карьерного роста.</w:t>
      </w:r>
    </w:p>
    <w:p w:rsidR="00320F03" w:rsidRPr="00B95932" w:rsidRDefault="00320F03" w:rsidP="00320F03">
      <w:pPr>
        <w:ind w:firstLine="709"/>
        <w:jc w:val="both"/>
      </w:pPr>
      <w:proofErr w:type="gramStart"/>
      <w:r w:rsidRPr="00B95932">
        <w:t>Тот факт, что социальные и отрицательные мотивы попали в группу малозначимых мотивов учения, может с одной стороны говорить о том, что современные студенты больше сконцентрированы на том, что выбранная профессия даст лично им, а не социуму (и здесь выявляется противоречие между типом общей мотивационной направленности и сопутствующими мотивами учения в структуре мотивации УД, что требует дополнительных и более глубоких исследований</w:t>
      </w:r>
      <w:proofErr w:type="gramEnd"/>
      <w:r w:rsidRPr="00B95932">
        <w:t>). С другой, они позитивно смотрят на свой профессиональный выбор и не ограничивают линии своего профессионального развития и роста стратегией пассивного ожидания или избеганием неудач. В целом обучение современных студентов обусловлено внутренней мотивацией. Однако</w:t>
      </w:r>
      <w:proofErr w:type="gramStart"/>
      <w:r w:rsidRPr="00B95932">
        <w:t>,</w:t>
      </w:r>
      <w:proofErr w:type="gramEnd"/>
      <w:r w:rsidRPr="00B95932">
        <w:t xml:space="preserve"> полученные данные нуждаются в более детальном анализе, а выявленные противоречия и особенности системы мотивации более глубокого изучения и, в частности, мотивационной сферы. Что позволит выработать эффективные способы воздействия и взаимодействия в учебной деятельности, с целью формирования у студентов устойчивой, профессионально ориентированной, внутренне обусловленной мотивации овладения будущей профессии, как ведущего фактора саморазвития и самореализации личности профессионала.</w:t>
      </w:r>
    </w:p>
    <w:p w:rsidR="00320F03" w:rsidRPr="00B95932" w:rsidRDefault="00320F03" w:rsidP="00320F03">
      <w:pPr>
        <w:jc w:val="center"/>
        <w:rPr>
          <w:b/>
        </w:rPr>
      </w:pPr>
    </w:p>
    <w:p w:rsidR="00320F03" w:rsidRPr="00B95932" w:rsidRDefault="00320F03" w:rsidP="00320F03">
      <w:pPr>
        <w:jc w:val="center"/>
      </w:pPr>
      <w:r w:rsidRPr="00B95932">
        <w:rPr>
          <w:b/>
        </w:rPr>
        <w:t>Список литературы:</w:t>
      </w:r>
    </w:p>
    <w:p w:rsidR="00320F03" w:rsidRDefault="00320F03" w:rsidP="00320F03">
      <w:pPr>
        <w:numPr>
          <w:ilvl w:val="3"/>
          <w:numId w:val="1"/>
        </w:numPr>
        <w:tabs>
          <w:tab w:val="clear" w:pos="3420"/>
          <w:tab w:val="num" w:pos="284"/>
        </w:tabs>
        <w:ind w:left="284" w:hanging="284"/>
        <w:jc w:val="both"/>
      </w:pPr>
      <w:r w:rsidRPr="00436524">
        <w:t xml:space="preserve">Айсмонтас Б.Б. Общая психология: </w:t>
      </w:r>
      <w:r>
        <w:t>с</w:t>
      </w:r>
      <w:r w:rsidRPr="00436524">
        <w:t xml:space="preserve">хемы. М.: </w:t>
      </w:r>
      <w:r>
        <w:t xml:space="preserve">ВЛАДОС-ПРЕСС, 2002. </w:t>
      </w:r>
      <w:r w:rsidRPr="00436524">
        <w:t>288 с.</w:t>
      </w:r>
    </w:p>
    <w:p w:rsidR="00320F03" w:rsidRPr="008F6A60" w:rsidRDefault="00320F03" w:rsidP="00320F03">
      <w:pPr>
        <w:numPr>
          <w:ilvl w:val="3"/>
          <w:numId w:val="1"/>
        </w:numPr>
        <w:tabs>
          <w:tab w:val="clear" w:pos="3420"/>
          <w:tab w:val="num" w:pos="284"/>
        </w:tabs>
        <w:ind w:left="284" w:hanging="284"/>
        <w:jc w:val="both"/>
      </w:pPr>
      <w:r w:rsidRPr="008F6A60">
        <w:rPr>
          <w:rStyle w:val="a3"/>
          <w:i w:val="0"/>
        </w:rPr>
        <w:t>Афанасенкова Е.Л. Мотивы учения и их изменение в процессе обучения студентов вуза: дис. … канд. психол. наук. М., 2005. 264 с.</w:t>
      </w:r>
    </w:p>
    <w:p w:rsidR="00320F03" w:rsidRPr="00436524" w:rsidRDefault="00320F03" w:rsidP="00320F03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spacing w:val="-3"/>
        </w:rPr>
      </w:pPr>
      <w:r w:rsidRPr="00436524">
        <w:rPr>
          <w:spacing w:val="-3"/>
        </w:rPr>
        <w:t>Дусавицкий А.К. Мотивы учебной деятельнос</w:t>
      </w:r>
      <w:r>
        <w:rPr>
          <w:spacing w:val="-3"/>
        </w:rPr>
        <w:t>ти студентов: уч</w:t>
      </w:r>
      <w:proofErr w:type="gramStart"/>
      <w:r>
        <w:rPr>
          <w:spacing w:val="-3"/>
        </w:rPr>
        <w:t>.е</w:t>
      </w:r>
      <w:proofErr w:type="gramEnd"/>
      <w:r>
        <w:rPr>
          <w:spacing w:val="-3"/>
        </w:rPr>
        <w:t xml:space="preserve">б пособие. </w:t>
      </w:r>
      <w:r w:rsidRPr="00436524">
        <w:rPr>
          <w:spacing w:val="-3"/>
        </w:rPr>
        <w:t>Харьков: ХГУ, 1</w:t>
      </w:r>
      <w:r>
        <w:rPr>
          <w:spacing w:val="-3"/>
        </w:rPr>
        <w:t xml:space="preserve">987. </w:t>
      </w:r>
      <w:r w:rsidRPr="00436524">
        <w:rPr>
          <w:spacing w:val="-3"/>
        </w:rPr>
        <w:t>55с.</w:t>
      </w:r>
    </w:p>
    <w:p w:rsidR="00320F03" w:rsidRPr="00436524" w:rsidRDefault="00320F03" w:rsidP="00320F03">
      <w:pPr>
        <w:numPr>
          <w:ilvl w:val="3"/>
          <w:numId w:val="1"/>
        </w:numPr>
        <w:tabs>
          <w:tab w:val="num" w:pos="284"/>
        </w:tabs>
        <w:ind w:left="284" w:hanging="284"/>
        <w:jc w:val="both"/>
      </w:pPr>
      <w:r w:rsidRPr="00436524">
        <w:rPr>
          <w:spacing w:val="-3"/>
        </w:rPr>
        <w:t>И</w:t>
      </w:r>
      <w:r>
        <w:rPr>
          <w:spacing w:val="-3"/>
        </w:rPr>
        <w:t>льин Е.П. Мотивация и мотивы. СПб</w:t>
      </w:r>
      <w:proofErr w:type="gramStart"/>
      <w:r>
        <w:rPr>
          <w:spacing w:val="-3"/>
        </w:rPr>
        <w:t xml:space="preserve">.: </w:t>
      </w:r>
      <w:proofErr w:type="gramEnd"/>
      <w:r>
        <w:rPr>
          <w:spacing w:val="-3"/>
        </w:rPr>
        <w:t xml:space="preserve">Питер, 2002. </w:t>
      </w:r>
      <w:r w:rsidRPr="00436524">
        <w:rPr>
          <w:spacing w:val="-3"/>
        </w:rPr>
        <w:t>508 с.</w:t>
      </w:r>
    </w:p>
    <w:p w:rsidR="00320F03" w:rsidRPr="00436524" w:rsidRDefault="00320F03" w:rsidP="00320F03">
      <w:pPr>
        <w:numPr>
          <w:ilvl w:val="3"/>
          <w:numId w:val="1"/>
        </w:numPr>
        <w:tabs>
          <w:tab w:val="num" w:pos="284"/>
        </w:tabs>
        <w:ind w:left="284" w:hanging="284"/>
        <w:jc w:val="both"/>
      </w:pPr>
      <w:r w:rsidRPr="00436524">
        <w:t>Ковалев В.И. Мот</w:t>
      </w:r>
      <w:r>
        <w:t xml:space="preserve">ивы поведения и деятельности. М.: Наука, 1988. </w:t>
      </w:r>
      <w:r w:rsidRPr="00436524">
        <w:t>192 с.</w:t>
      </w:r>
    </w:p>
    <w:p w:rsidR="00320F03" w:rsidRPr="00436524" w:rsidRDefault="00320F03" w:rsidP="00320F03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spacing w:val="-3"/>
        </w:rPr>
      </w:pPr>
      <w:r w:rsidRPr="00436524">
        <w:rPr>
          <w:spacing w:val="-3"/>
        </w:rPr>
        <w:t>Леонтьев А.Н. Дея</w:t>
      </w:r>
      <w:r>
        <w:rPr>
          <w:spacing w:val="-3"/>
        </w:rPr>
        <w:t xml:space="preserve">тельность. Сознание. Личность. М.: Политиздат, 1975. </w:t>
      </w:r>
      <w:r w:rsidRPr="00436524">
        <w:rPr>
          <w:spacing w:val="-3"/>
        </w:rPr>
        <w:t>304 с.</w:t>
      </w:r>
    </w:p>
    <w:p w:rsidR="00320F03" w:rsidRPr="00436524" w:rsidRDefault="00320F03" w:rsidP="00320F03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spacing w:val="-3"/>
        </w:rPr>
      </w:pPr>
      <w:r w:rsidRPr="00436524">
        <w:rPr>
          <w:spacing w:val="-3"/>
        </w:rPr>
        <w:t xml:space="preserve">Полякова И.П. Роль ценностей </w:t>
      </w:r>
      <w:r>
        <w:rPr>
          <w:spacing w:val="-3"/>
        </w:rPr>
        <w:t>в процессе мотивации: д</w:t>
      </w:r>
      <w:r w:rsidRPr="00436524">
        <w:rPr>
          <w:spacing w:val="-3"/>
        </w:rPr>
        <w:t>ис</w:t>
      </w:r>
      <w:r>
        <w:rPr>
          <w:spacing w:val="-3"/>
        </w:rPr>
        <w:t>.</w:t>
      </w:r>
      <w:r w:rsidRPr="00436524">
        <w:rPr>
          <w:spacing w:val="-3"/>
        </w:rPr>
        <w:t xml:space="preserve"> …</w:t>
      </w:r>
      <w:r>
        <w:rPr>
          <w:spacing w:val="-3"/>
        </w:rPr>
        <w:t xml:space="preserve"> канд. филос. наук. Липецк, 2003. </w:t>
      </w:r>
      <w:r w:rsidRPr="00436524">
        <w:rPr>
          <w:spacing w:val="-3"/>
        </w:rPr>
        <w:t>163 с.</w:t>
      </w:r>
    </w:p>
    <w:p w:rsidR="004F4C96" w:rsidRDefault="004F4C96"/>
    <w:sectPr w:rsidR="004F4C96" w:rsidSect="004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39D2"/>
    <w:multiLevelType w:val="hybridMultilevel"/>
    <w:tmpl w:val="B73859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03"/>
    <w:rsid w:val="00320F03"/>
    <w:rsid w:val="004F4C96"/>
    <w:rsid w:val="00B531ED"/>
    <w:rsid w:val="00D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20F03"/>
    <w:rPr>
      <w:i/>
      <w:iCs/>
    </w:rPr>
  </w:style>
  <w:style w:type="paragraph" w:styleId="a4">
    <w:name w:val="Body Text"/>
    <w:basedOn w:val="a"/>
    <w:link w:val="a5"/>
    <w:uiPriority w:val="99"/>
    <w:rsid w:val="00320F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20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20F03"/>
    <w:rPr>
      <w:i/>
      <w:iCs/>
    </w:rPr>
  </w:style>
  <w:style w:type="paragraph" w:styleId="a4">
    <w:name w:val="Body Text"/>
    <w:basedOn w:val="a"/>
    <w:link w:val="a5"/>
    <w:uiPriority w:val="99"/>
    <w:rsid w:val="00320F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20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2198</Words>
  <Characters>12534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Пискалов Анатолий Александрович</cp:lastModifiedBy>
  <cp:revision>2</cp:revision>
  <dcterms:created xsi:type="dcterms:W3CDTF">2015-05-12T04:55:00Z</dcterms:created>
  <dcterms:modified xsi:type="dcterms:W3CDTF">2015-05-12T04:55:00Z</dcterms:modified>
</cp:coreProperties>
</file>