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67" w:rsidRPr="0082525D" w:rsidRDefault="00262C67" w:rsidP="00262C67">
      <w:pPr>
        <w:spacing w:before="100" w:beforeAutospacing="1"/>
        <w:ind w:left="-357" w:right="-363"/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>МИНИСТЕРСТВО ОБРАЗОВАНИЯ И НАУКИ РОССИЙСКОЙ ФЕДЕРАЦИИ</w:t>
      </w:r>
    </w:p>
    <w:p w:rsidR="00262C67" w:rsidRDefault="00262C67" w:rsidP="00262C67">
      <w:pPr>
        <w:ind w:right="74"/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262C67" w:rsidRPr="0082525D" w:rsidRDefault="00262C67" w:rsidP="00262C67">
      <w:pPr>
        <w:ind w:right="74"/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>УЧРЕЖДЕНИЕ ВЫСШЕГО ОБРАЗОВАНИЯ</w:t>
      </w:r>
    </w:p>
    <w:p w:rsidR="00262C67" w:rsidRPr="0082525D" w:rsidRDefault="00262C67" w:rsidP="00262C67">
      <w:pPr>
        <w:ind w:right="74"/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 xml:space="preserve">«САХАЛИНСКИЙ ГОСУДАРСТВЕННЫЙ УНИВЕРСИТЕТ» </w:t>
      </w:r>
    </w:p>
    <w:p w:rsidR="00262C67" w:rsidRPr="0082525D" w:rsidRDefault="00262C67" w:rsidP="00262C67">
      <w:pPr>
        <w:ind w:right="74"/>
        <w:jc w:val="center"/>
        <w:rPr>
          <w:rFonts w:eastAsia="Times New Roman" w:cs="Times New Roman"/>
          <w:bCs/>
          <w:szCs w:val="24"/>
          <w:lang w:eastAsia="ru-RU"/>
        </w:rPr>
      </w:pPr>
    </w:p>
    <w:p w:rsidR="00262C67" w:rsidRDefault="00262C67" w:rsidP="00262C67">
      <w:pPr>
        <w:spacing w:before="600"/>
        <w:jc w:val="center"/>
        <w:rPr>
          <w:rFonts w:eastAsia="Times New Roman" w:cs="Times New Roman"/>
          <w:szCs w:val="24"/>
          <w:lang w:eastAsia="ru-RU"/>
        </w:rPr>
      </w:pPr>
    </w:p>
    <w:p w:rsidR="00F47875" w:rsidRDefault="00F47875" w:rsidP="00262C67">
      <w:pPr>
        <w:spacing w:before="600"/>
        <w:jc w:val="center"/>
        <w:rPr>
          <w:rFonts w:eastAsia="Times New Roman" w:cs="Times New Roman"/>
          <w:szCs w:val="24"/>
          <w:lang w:eastAsia="ru-RU"/>
        </w:rPr>
      </w:pPr>
    </w:p>
    <w:p w:rsidR="00F47875" w:rsidRDefault="00F47875" w:rsidP="00262C67">
      <w:pPr>
        <w:spacing w:before="600"/>
        <w:jc w:val="center"/>
        <w:rPr>
          <w:rFonts w:eastAsia="Times New Roman" w:cs="Times New Roman"/>
          <w:szCs w:val="24"/>
          <w:lang w:eastAsia="ru-RU"/>
        </w:rPr>
      </w:pPr>
    </w:p>
    <w:p w:rsidR="00F47875" w:rsidRDefault="00F47875" w:rsidP="00262C67">
      <w:pPr>
        <w:spacing w:before="600"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19692D" w:rsidRPr="0082525D" w:rsidRDefault="0019692D" w:rsidP="00262C67">
      <w:pPr>
        <w:spacing w:before="600"/>
        <w:jc w:val="center"/>
        <w:rPr>
          <w:rFonts w:eastAsia="Times New Roman" w:cs="Times New Roman"/>
          <w:szCs w:val="24"/>
          <w:lang w:eastAsia="ru-RU"/>
        </w:rPr>
      </w:pPr>
    </w:p>
    <w:p w:rsidR="00262C67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 xml:space="preserve">ПРОГРАММА ВСТУПИТЕЛЬНОГО ИСПЫТАНИЯ </w:t>
      </w:r>
    </w:p>
    <w:p w:rsidR="00262C67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 xml:space="preserve">ПО СПЕЦИАЛЬНОЙ ДИСЦИПЛИНЕ ДЛЯ ПРИЕМА НА НАПРАВЛЕНИЕ </w:t>
      </w:r>
    </w:p>
    <w:p w:rsidR="00262C67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 xml:space="preserve">ПОДГОТОВКИ ПО ОБРАЗОВАТЕЛЬНЫМ ПРОГРАММАМ </w:t>
      </w:r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>ВЫСШЕГО ОБРАЗОВАНИЯ –</w:t>
      </w:r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>ПРОГРАММАМ ПОДГОТОВКИ НАУЧНО-ПЕДАГОГИЧЕСКИХ КАДРОВ</w:t>
      </w:r>
    </w:p>
    <w:p w:rsidR="00262C67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 xml:space="preserve">В АСПИРАНТУРЕ </w:t>
      </w:r>
    </w:p>
    <w:p w:rsidR="0019692D" w:rsidRPr="0082525D" w:rsidRDefault="0019692D" w:rsidP="00262C67">
      <w:pPr>
        <w:jc w:val="center"/>
        <w:rPr>
          <w:rFonts w:eastAsia="Times New Roman" w:cs="Times New Roman"/>
          <w:szCs w:val="24"/>
          <w:lang w:eastAsia="ru-RU"/>
        </w:rPr>
      </w:pPr>
    </w:p>
    <w:p w:rsidR="00262C67" w:rsidRPr="00262C67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262C67">
        <w:rPr>
          <w:rFonts w:eastAsia="Times New Roman"/>
          <w:b/>
          <w:szCs w:val="24"/>
          <w:lang w:eastAsia="ru-RU"/>
        </w:rPr>
        <w:t>05</w:t>
      </w:r>
      <w:r w:rsidRPr="0082525D">
        <w:rPr>
          <w:rFonts w:eastAsia="Times New Roman" w:cs="Times New Roman"/>
          <w:b/>
          <w:szCs w:val="24"/>
          <w:lang w:eastAsia="ru-RU"/>
        </w:rPr>
        <w:t xml:space="preserve">.06.01 – </w:t>
      </w:r>
      <w:r>
        <w:rPr>
          <w:rFonts w:eastAsia="Times New Roman"/>
          <w:b/>
          <w:bCs/>
          <w:szCs w:val="24"/>
          <w:lang w:eastAsia="ru-RU"/>
        </w:rPr>
        <w:t>НАУКИ ОЗЕМЛЕ</w:t>
      </w:r>
    </w:p>
    <w:p w:rsidR="009C1704" w:rsidRDefault="00262C67" w:rsidP="00262C67">
      <w:pPr>
        <w:tabs>
          <w:tab w:val="num" w:pos="500"/>
          <w:tab w:val="num" w:pos="540"/>
        </w:tabs>
        <w:ind w:right="73"/>
        <w:jc w:val="center"/>
        <w:rPr>
          <w:rFonts w:eastAsia="Times New Roman"/>
          <w:b/>
          <w:szCs w:val="24"/>
          <w:lang w:eastAsia="ru-RU"/>
        </w:rPr>
      </w:pPr>
      <w:r w:rsidRPr="0082525D">
        <w:rPr>
          <w:rFonts w:eastAsia="Times New Roman" w:cs="Times New Roman"/>
          <w:b/>
          <w:szCs w:val="24"/>
          <w:lang w:eastAsia="ru-RU"/>
        </w:rPr>
        <w:t>(направленност</w:t>
      </w:r>
      <w:r w:rsidR="00FC511B">
        <w:rPr>
          <w:rFonts w:eastAsia="Times New Roman" w:cs="Times New Roman"/>
          <w:b/>
          <w:szCs w:val="24"/>
          <w:lang w:eastAsia="ru-RU"/>
        </w:rPr>
        <w:t>и</w:t>
      </w:r>
      <w:r w:rsidRPr="0082525D">
        <w:rPr>
          <w:rFonts w:eastAsia="Times New Roman" w:cs="Times New Roman"/>
          <w:b/>
          <w:szCs w:val="24"/>
          <w:lang w:eastAsia="ru-RU"/>
        </w:rPr>
        <w:t xml:space="preserve"> программы (профил</w:t>
      </w:r>
      <w:r w:rsidR="0019692D">
        <w:rPr>
          <w:rFonts w:eastAsia="Times New Roman" w:cs="Times New Roman"/>
          <w:b/>
          <w:szCs w:val="24"/>
          <w:lang w:eastAsia="ru-RU"/>
        </w:rPr>
        <w:t>и</w:t>
      </w:r>
      <w:r w:rsidRPr="0082525D">
        <w:rPr>
          <w:rFonts w:eastAsia="Times New Roman" w:cs="Times New Roman"/>
          <w:b/>
          <w:szCs w:val="24"/>
          <w:lang w:eastAsia="ru-RU"/>
        </w:rPr>
        <w:t xml:space="preserve">) – </w:t>
      </w:r>
      <w:r>
        <w:rPr>
          <w:rFonts w:eastAsia="Times New Roman"/>
          <w:b/>
          <w:szCs w:val="24"/>
          <w:lang w:eastAsia="ru-RU"/>
        </w:rPr>
        <w:t>Геоэкология</w:t>
      </w:r>
      <w:r w:rsidR="009C1704">
        <w:rPr>
          <w:rFonts w:eastAsia="Times New Roman"/>
          <w:b/>
          <w:szCs w:val="24"/>
          <w:lang w:eastAsia="ru-RU"/>
        </w:rPr>
        <w:t>;</w:t>
      </w:r>
    </w:p>
    <w:p w:rsidR="0019692D" w:rsidRPr="0019692D" w:rsidRDefault="0019692D" w:rsidP="0019692D">
      <w:pPr>
        <w:tabs>
          <w:tab w:val="num" w:pos="500"/>
          <w:tab w:val="num" w:pos="540"/>
        </w:tabs>
        <w:ind w:right="73"/>
        <w:jc w:val="center"/>
        <w:rPr>
          <w:rFonts w:eastAsia="Times New Roman" w:cs="Times New Roman"/>
          <w:b/>
          <w:szCs w:val="24"/>
          <w:lang w:eastAsia="ru-RU"/>
        </w:rPr>
      </w:pPr>
      <w:r w:rsidRPr="0019692D">
        <w:rPr>
          <w:rFonts w:eastAsia="Times New Roman" w:cs="Times New Roman"/>
          <w:b/>
          <w:szCs w:val="24"/>
          <w:lang w:eastAsia="ru-RU"/>
        </w:rPr>
        <w:t>Геофизика, геофизические методы поисков полезных ископаемых</w:t>
      </w:r>
      <w:r>
        <w:rPr>
          <w:rFonts w:eastAsia="Times New Roman" w:cs="Times New Roman"/>
          <w:b/>
          <w:szCs w:val="24"/>
          <w:lang w:eastAsia="ru-RU"/>
        </w:rPr>
        <w:t>;</w:t>
      </w:r>
    </w:p>
    <w:p w:rsidR="00262C67" w:rsidRPr="0082525D" w:rsidRDefault="0019692D" w:rsidP="0019692D">
      <w:pPr>
        <w:tabs>
          <w:tab w:val="num" w:pos="500"/>
          <w:tab w:val="num" w:pos="540"/>
        </w:tabs>
        <w:ind w:right="73"/>
        <w:jc w:val="center"/>
        <w:rPr>
          <w:rFonts w:eastAsia="Times New Roman" w:cs="Times New Roman"/>
          <w:bCs/>
          <w:szCs w:val="24"/>
          <w:lang w:eastAsia="ru-RU"/>
        </w:rPr>
      </w:pPr>
      <w:proofErr w:type="gramStart"/>
      <w:r w:rsidRPr="0019692D">
        <w:rPr>
          <w:rFonts w:eastAsia="Times New Roman" w:cs="Times New Roman"/>
          <w:b/>
          <w:szCs w:val="24"/>
          <w:lang w:eastAsia="ru-RU"/>
        </w:rPr>
        <w:t>Землеустройство, кадастр и мониторинг земель</w:t>
      </w:r>
      <w:r w:rsidR="00262C67" w:rsidRPr="0082525D">
        <w:rPr>
          <w:rFonts w:eastAsia="Times New Roman" w:cs="Times New Roman"/>
          <w:b/>
          <w:szCs w:val="24"/>
          <w:lang w:eastAsia="ru-RU"/>
        </w:rPr>
        <w:t>)</w:t>
      </w:r>
      <w:proofErr w:type="gramEnd"/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i/>
          <w:szCs w:val="24"/>
          <w:lang w:eastAsia="ru-RU"/>
        </w:rPr>
      </w:pPr>
      <w:proofErr w:type="gramStart"/>
      <w:r>
        <w:rPr>
          <w:rFonts w:eastAsia="Times New Roman" w:cs="Times New Roman"/>
          <w:i/>
          <w:szCs w:val="24"/>
          <w:lang w:eastAsia="ru-RU"/>
        </w:rPr>
        <w:t>Составители</w:t>
      </w:r>
      <w:r w:rsidRPr="0082525D">
        <w:rPr>
          <w:rFonts w:eastAsia="Times New Roman" w:cs="Times New Roman"/>
          <w:i/>
          <w:szCs w:val="24"/>
          <w:lang w:eastAsia="ru-RU"/>
        </w:rPr>
        <w:t xml:space="preserve">: </w:t>
      </w:r>
      <w:r>
        <w:rPr>
          <w:rFonts w:eastAsia="Calibri" w:cs="Times New Roman"/>
          <w:bCs/>
          <w:szCs w:val="24"/>
        </w:rPr>
        <w:t xml:space="preserve">д. </w:t>
      </w:r>
      <w:r>
        <w:rPr>
          <w:bCs/>
          <w:szCs w:val="24"/>
        </w:rPr>
        <w:t>т. н.</w:t>
      </w:r>
      <w:r>
        <w:rPr>
          <w:rFonts w:eastAsia="Calibri" w:cs="Times New Roman"/>
          <w:bCs/>
          <w:szCs w:val="24"/>
        </w:rPr>
        <w:t xml:space="preserve"> </w:t>
      </w:r>
      <w:r>
        <w:rPr>
          <w:bCs/>
          <w:szCs w:val="24"/>
        </w:rPr>
        <w:t>В</w:t>
      </w:r>
      <w:r>
        <w:rPr>
          <w:rFonts w:eastAsia="Calibri" w:cs="Times New Roman"/>
          <w:bCs/>
          <w:szCs w:val="24"/>
        </w:rPr>
        <w:t>.</w:t>
      </w:r>
      <w:r>
        <w:rPr>
          <w:bCs/>
          <w:szCs w:val="24"/>
        </w:rPr>
        <w:t> А. Мелкий</w:t>
      </w:r>
      <w:r>
        <w:rPr>
          <w:rFonts w:eastAsia="Calibri" w:cs="Times New Roman"/>
          <w:bCs/>
          <w:szCs w:val="24"/>
        </w:rPr>
        <w:t xml:space="preserve">; д. </w:t>
      </w:r>
      <w:r>
        <w:rPr>
          <w:bCs/>
          <w:szCs w:val="24"/>
        </w:rPr>
        <w:t>т. н.</w:t>
      </w:r>
      <w:r>
        <w:rPr>
          <w:rFonts w:eastAsia="Calibri" w:cs="Times New Roman"/>
          <w:bCs/>
          <w:szCs w:val="24"/>
        </w:rPr>
        <w:t xml:space="preserve"> </w:t>
      </w:r>
      <w:r>
        <w:rPr>
          <w:bCs/>
          <w:szCs w:val="24"/>
        </w:rPr>
        <w:t>В</w:t>
      </w:r>
      <w:r>
        <w:rPr>
          <w:rFonts w:eastAsia="Calibri" w:cs="Times New Roman"/>
          <w:bCs/>
          <w:szCs w:val="24"/>
        </w:rPr>
        <w:t>.</w:t>
      </w:r>
      <w:r>
        <w:rPr>
          <w:bCs/>
          <w:szCs w:val="24"/>
        </w:rPr>
        <w:t> М. </w:t>
      </w:r>
      <w:proofErr w:type="spellStart"/>
      <w:r>
        <w:rPr>
          <w:bCs/>
          <w:szCs w:val="24"/>
        </w:rPr>
        <w:t>Пищальник</w:t>
      </w:r>
      <w:proofErr w:type="spellEnd"/>
      <w:proofErr w:type="gramEnd"/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184399" w:rsidRDefault="00184399" w:rsidP="00262C67">
      <w:pPr>
        <w:jc w:val="center"/>
        <w:rPr>
          <w:rFonts w:eastAsia="Times New Roman" w:cs="Times New Roman"/>
          <w:szCs w:val="24"/>
          <w:lang w:eastAsia="ru-RU"/>
        </w:rPr>
      </w:pPr>
    </w:p>
    <w:p w:rsidR="00262C67" w:rsidRDefault="00262C67" w:rsidP="00262C67">
      <w:pPr>
        <w:jc w:val="center"/>
        <w:rPr>
          <w:rFonts w:eastAsia="Times New Roman"/>
          <w:szCs w:val="24"/>
          <w:lang w:eastAsia="ru-RU"/>
        </w:rPr>
      </w:pPr>
      <w:r w:rsidRPr="0082525D">
        <w:rPr>
          <w:rFonts w:eastAsia="Times New Roman" w:cs="Times New Roman"/>
          <w:szCs w:val="24"/>
          <w:lang w:eastAsia="ru-RU"/>
        </w:rPr>
        <w:t>Южно-Сахалинск</w:t>
      </w:r>
    </w:p>
    <w:p w:rsidR="00262C67" w:rsidRDefault="00262C67" w:rsidP="00262C67">
      <w:pPr>
        <w:jc w:val="center"/>
        <w:rPr>
          <w:rFonts w:eastAsia="Times New Roman"/>
          <w:szCs w:val="24"/>
          <w:lang w:eastAsia="ru-RU"/>
        </w:rPr>
      </w:pPr>
    </w:p>
    <w:p w:rsidR="00262C67" w:rsidRPr="0082525D" w:rsidRDefault="00262C67" w:rsidP="00262C67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2017</w:t>
      </w:r>
    </w:p>
    <w:p w:rsidR="00262C67" w:rsidRDefault="00262C67" w:rsidP="00184399">
      <w:pPr>
        <w:pageBreakBefore/>
        <w:widowControl w:val="0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lastRenderedPageBreak/>
        <w:t>Пояснительная записка</w:t>
      </w:r>
    </w:p>
    <w:p w:rsidR="00262C67" w:rsidRDefault="00262C67" w:rsidP="00262C67">
      <w:pPr>
        <w:jc w:val="center"/>
        <w:rPr>
          <w:rFonts w:eastAsia="Calibri" w:cs="Times New Roman"/>
          <w:b/>
          <w:bCs/>
        </w:rPr>
      </w:pPr>
    </w:p>
    <w:p w:rsidR="00262C67" w:rsidRPr="00745F2C" w:rsidRDefault="00262C67" w:rsidP="00262C67">
      <w:pPr>
        <w:ind w:firstLine="709"/>
        <w:rPr>
          <w:rFonts w:eastAsia="Calibri" w:cs="Times New Roman"/>
        </w:rPr>
      </w:pPr>
      <w:r w:rsidRPr="00745F2C">
        <w:rPr>
          <w:rFonts w:eastAsia="Calibri" w:cs="Times New Roman"/>
        </w:rPr>
        <w:t>Лица, желающие освои</w:t>
      </w:r>
      <w:r>
        <w:rPr>
          <w:rFonts w:eastAsia="Calibri" w:cs="Times New Roman"/>
        </w:rPr>
        <w:t xml:space="preserve">ть программу специализированной </w:t>
      </w:r>
      <w:r w:rsidRPr="00745F2C">
        <w:rPr>
          <w:rFonts w:eastAsia="Calibri" w:cs="Times New Roman"/>
        </w:rPr>
        <w:t xml:space="preserve">подготовки </w:t>
      </w:r>
      <w:r>
        <w:rPr>
          <w:rFonts w:eastAsia="Calibri" w:cs="Times New Roman"/>
        </w:rPr>
        <w:t>аспиранта</w:t>
      </w:r>
      <w:r w:rsidRPr="00745F2C">
        <w:rPr>
          <w:rFonts w:eastAsia="Calibri" w:cs="Times New Roman"/>
        </w:rPr>
        <w:t>, должны иметь высшее профессиональное образование, подтвержденное документом государственного об</w:t>
      </w:r>
      <w:r>
        <w:rPr>
          <w:rFonts w:eastAsia="Calibri" w:cs="Times New Roman"/>
        </w:rPr>
        <w:t>разца, а именно л</w:t>
      </w:r>
      <w:r w:rsidRPr="00745F2C">
        <w:rPr>
          <w:rFonts w:eastAsia="Calibri" w:cs="Times New Roman"/>
        </w:rPr>
        <w:t xml:space="preserve">ица, имеющие диплом </w:t>
      </w:r>
      <w:r>
        <w:rPr>
          <w:rFonts w:eastAsia="Calibri" w:cs="Times New Roman"/>
        </w:rPr>
        <w:t>специалиста и</w:t>
      </w:r>
      <w:r>
        <w:t>ли</w:t>
      </w:r>
      <w:r>
        <w:rPr>
          <w:rFonts w:eastAsia="Calibri" w:cs="Times New Roman"/>
        </w:rPr>
        <w:t xml:space="preserve"> магистра направления</w:t>
      </w:r>
      <w:r w:rsidRPr="00745F2C">
        <w:rPr>
          <w:rFonts w:eastAsia="Calibri" w:cs="Times New Roman"/>
        </w:rPr>
        <w:t xml:space="preserve"> </w:t>
      </w:r>
      <w:r>
        <w:t>05</w:t>
      </w:r>
      <w:r w:rsidRPr="00745F2C">
        <w:rPr>
          <w:rFonts w:eastAsia="Calibri" w:cs="Times New Roman"/>
        </w:rPr>
        <w:t>.0</w:t>
      </w:r>
      <w:r w:rsidR="00E72804">
        <w:t>4</w:t>
      </w:r>
      <w:r w:rsidRPr="00745F2C">
        <w:rPr>
          <w:rFonts w:eastAsia="Calibri" w:cs="Times New Roman"/>
        </w:rPr>
        <w:t>.0</w:t>
      </w:r>
      <w:r>
        <w:t>0</w:t>
      </w:r>
      <w:r w:rsidRPr="00745F2C">
        <w:rPr>
          <w:rFonts w:eastAsia="Calibri" w:cs="Times New Roman"/>
        </w:rPr>
        <w:t xml:space="preserve"> </w:t>
      </w:r>
      <w:r>
        <w:t>Науки о Земле</w:t>
      </w:r>
      <w:r>
        <w:rPr>
          <w:rFonts w:eastAsia="Calibri" w:cs="Times New Roman"/>
        </w:rPr>
        <w:t>, зачисляются на</w:t>
      </w:r>
      <w:r w:rsidRPr="00745F2C">
        <w:rPr>
          <w:rFonts w:eastAsia="Calibri" w:cs="Times New Roman"/>
        </w:rPr>
        <w:t xml:space="preserve"> программу</w:t>
      </w:r>
      <w:r>
        <w:rPr>
          <w:rFonts w:eastAsia="Calibri" w:cs="Times New Roman"/>
        </w:rPr>
        <w:t xml:space="preserve"> аспирантуры</w:t>
      </w:r>
      <w:r w:rsidRPr="00745F2C">
        <w:rPr>
          <w:rFonts w:eastAsia="Calibri" w:cs="Times New Roman"/>
        </w:rPr>
        <w:t xml:space="preserve"> на конкурсной основе. Условия конкурсного отбора определяются вузом на основе государственного образовательного стандарта высшего образования по данному направлению.</w:t>
      </w:r>
    </w:p>
    <w:p w:rsidR="00262C67" w:rsidRPr="00745F2C" w:rsidRDefault="00262C67" w:rsidP="00262C67">
      <w:pPr>
        <w:ind w:firstLine="709"/>
        <w:rPr>
          <w:rFonts w:eastAsia="Calibri" w:cs="Times New Roman"/>
        </w:rPr>
      </w:pPr>
      <w:r w:rsidRPr="00745F2C">
        <w:rPr>
          <w:rFonts w:eastAsia="Calibri" w:cs="Times New Roman"/>
        </w:rPr>
        <w:t>К конкурсу допускаются лица</w:t>
      </w:r>
      <w:r>
        <w:t>, успешно сдавшие</w:t>
      </w:r>
      <w:r w:rsidRPr="00745F2C">
        <w:rPr>
          <w:rFonts w:eastAsia="Calibri" w:cs="Times New Roman"/>
        </w:rPr>
        <w:t xml:space="preserve"> экзамен</w:t>
      </w:r>
      <w:r>
        <w:t>ы</w:t>
      </w:r>
      <w:r w:rsidRPr="00745F2C">
        <w:rPr>
          <w:rFonts w:eastAsia="Calibri" w:cs="Times New Roman"/>
        </w:rPr>
        <w:t xml:space="preserve"> по дисциплинам, необходимым для освоения программы подготовки </w:t>
      </w:r>
      <w:r>
        <w:rPr>
          <w:rFonts w:eastAsia="Calibri" w:cs="Times New Roman"/>
        </w:rPr>
        <w:t xml:space="preserve">аспиранта </w:t>
      </w:r>
      <w:r w:rsidRPr="00745F2C">
        <w:rPr>
          <w:rFonts w:eastAsia="Calibri" w:cs="Times New Roman"/>
        </w:rPr>
        <w:t>и предусмотренным государственным образовательным стандартом подготовки по данному направлению.</w:t>
      </w:r>
    </w:p>
    <w:p w:rsidR="00262C67" w:rsidRPr="00745F2C" w:rsidRDefault="00262C67" w:rsidP="00262C67">
      <w:pPr>
        <w:ind w:firstLine="709"/>
        <w:rPr>
          <w:rFonts w:eastAsia="Calibri" w:cs="Times New Roman"/>
        </w:rPr>
      </w:pPr>
      <w:r w:rsidRPr="00745F2C">
        <w:rPr>
          <w:rFonts w:eastAsia="Calibri" w:cs="Times New Roman"/>
          <w:b/>
          <w:i/>
        </w:rPr>
        <w:t>Цель</w:t>
      </w:r>
      <w:r w:rsidRPr="00745F2C">
        <w:rPr>
          <w:rFonts w:eastAsia="Calibri" w:cs="Times New Roman"/>
        </w:rPr>
        <w:t xml:space="preserve"> вступительного экзамена заключается в определении уровня общей личностной культуры, профессиональной компетентности и готовности абитуриента к обучению в </w:t>
      </w:r>
      <w:r>
        <w:rPr>
          <w:rFonts w:eastAsia="Calibri" w:cs="Times New Roman"/>
        </w:rPr>
        <w:t>аспирантуре</w:t>
      </w:r>
      <w:r w:rsidRPr="00745F2C">
        <w:rPr>
          <w:rFonts w:eastAsia="Calibri" w:cs="Times New Roman"/>
        </w:rPr>
        <w:t>, предполагающей расширенное поле научно-исследовательской и научно-педагогической деятельности в сфере образования.</w:t>
      </w:r>
    </w:p>
    <w:p w:rsidR="00262C67" w:rsidRDefault="00262C67" w:rsidP="00262C67">
      <w:pPr>
        <w:ind w:firstLine="709"/>
        <w:rPr>
          <w:rFonts w:eastAsia="Calibri" w:cs="Times New Roman"/>
        </w:rPr>
      </w:pPr>
      <w:r w:rsidRPr="00D706C0">
        <w:rPr>
          <w:rFonts w:eastAsia="Calibri" w:cs="Times New Roman"/>
        </w:rPr>
        <w:t xml:space="preserve">Содержание программы вступительного экзамена в аспирантуру по направлению </w:t>
      </w:r>
      <w:r>
        <w:t>05</w:t>
      </w:r>
      <w:r w:rsidRPr="00745F2C">
        <w:rPr>
          <w:rFonts w:eastAsia="Calibri" w:cs="Times New Roman"/>
        </w:rPr>
        <w:t>.0</w:t>
      </w:r>
      <w:r>
        <w:t>6</w:t>
      </w:r>
      <w:r w:rsidRPr="00745F2C">
        <w:rPr>
          <w:rFonts w:eastAsia="Calibri" w:cs="Times New Roman"/>
        </w:rPr>
        <w:t>.0</w:t>
      </w:r>
      <w:r>
        <w:t>0</w:t>
      </w:r>
      <w:r w:rsidRPr="00745F2C">
        <w:rPr>
          <w:rFonts w:eastAsia="Calibri" w:cs="Times New Roman"/>
        </w:rPr>
        <w:t xml:space="preserve"> </w:t>
      </w:r>
      <w:r>
        <w:t>Науки о Земле</w:t>
      </w:r>
      <w:r w:rsidRPr="00D706C0">
        <w:rPr>
          <w:rFonts w:eastAsia="Calibri" w:cs="Times New Roman"/>
          <w:b/>
        </w:rPr>
        <w:t xml:space="preserve"> </w:t>
      </w:r>
      <w:r w:rsidRPr="00D706C0">
        <w:rPr>
          <w:rFonts w:eastAsia="Calibri" w:cs="Times New Roman"/>
        </w:rPr>
        <w:t xml:space="preserve">выстраивается на основе базовых дисциплин </w:t>
      </w:r>
      <w:r>
        <w:rPr>
          <w:rFonts w:eastAsia="Calibri" w:cs="Times New Roman"/>
        </w:rPr>
        <w:t>федерального г</w:t>
      </w:r>
      <w:r w:rsidRPr="00D706C0">
        <w:rPr>
          <w:rFonts w:eastAsia="Calibri" w:cs="Times New Roman"/>
        </w:rPr>
        <w:t xml:space="preserve">осударственного стандарта по направлениям высшего </w:t>
      </w:r>
      <w:r w:rsidRPr="00C274B0">
        <w:rPr>
          <w:rFonts w:eastAsia="Calibri" w:cs="Times New Roman"/>
        </w:rPr>
        <w:t>профессионального</w:t>
      </w:r>
      <w:r w:rsidRPr="00D706C0">
        <w:rPr>
          <w:rFonts w:eastAsia="Calibri" w:cs="Times New Roman"/>
        </w:rPr>
        <w:t xml:space="preserve"> образования </w:t>
      </w:r>
      <w:r>
        <w:rPr>
          <w:rFonts w:eastAsia="Calibri" w:cs="Times New Roman"/>
        </w:rPr>
        <w:t>и дисциплин магистратуры</w:t>
      </w:r>
      <w:r w:rsidRPr="00D706C0">
        <w:rPr>
          <w:rFonts w:eastAsia="Calibri" w:cs="Times New Roman"/>
        </w:rPr>
        <w:t xml:space="preserve">: </w:t>
      </w:r>
      <w:r>
        <w:rPr>
          <w:rFonts w:eastAsia="Calibri" w:cs="Times New Roman"/>
        </w:rPr>
        <w:t>«</w:t>
      </w:r>
      <w:r w:rsidRPr="00D706C0">
        <w:rPr>
          <w:rFonts w:eastAsia="Calibri" w:cs="Times New Roman"/>
        </w:rPr>
        <w:t>Философ</w:t>
      </w:r>
      <w:r w:rsidR="00E72804">
        <w:t>ские проблемы естествознания</w:t>
      </w:r>
      <w:r>
        <w:rPr>
          <w:rFonts w:eastAsia="Calibri" w:cs="Times New Roman"/>
        </w:rPr>
        <w:t>»</w:t>
      </w:r>
      <w:r w:rsidRPr="00D706C0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«</w:t>
      </w:r>
      <w:r w:rsidR="00E72804">
        <w:t>Современные проблемы экологии и природопользования</w:t>
      </w:r>
      <w:r>
        <w:rPr>
          <w:rFonts w:eastAsia="Calibri" w:cs="Times New Roman"/>
        </w:rPr>
        <w:t>»</w:t>
      </w:r>
      <w:r w:rsidRPr="00D706C0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«</w:t>
      </w:r>
      <w:r w:rsidR="00E72804">
        <w:t>Физико-химические методы исследования компонентов среды</w:t>
      </w:r>
      <w:r>
        <w:rPr>
          <w:rFonts w:eastAsia="Calibri" w:cs="Times New Roman"/>
        </w:rPr>
        <w:t>»</w:t>
      </w:r>
      <w:r w:rsidRPr="00D706C0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«</w:t>
      </w:r>
      <w:r w:rsidR="00E72804" w:rsidRPr="00E72804">
        <w:t>Моделирование природных процессов</w:t>
      </w:r>
      <w:r>
        <w:rPr>
          <w:rFonts w:eastAsia="Calibri" w:cs="Times New Roman"/>
        </w:rPr>
        <w:t>»</w:t>
      </w:r>
      <w:r w:rsidR="00E72804">
        <w:t>.</w:t>
      </w:r>
    </w:p>
    <w:p w:rsidR="00262C67" w:rsidRPr="00745F2C" w:rsidRDefault="00262C67" w:rsidP="00262C67">
      <w:pPr>
        <w:ind w:firstLine="709"/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Вступительный междисциплинарный экзамен является составной частью аттестационных испытаний и служит средством определения теоретической и практической подготовки, профессиональной компетентности и готовности абитуриента к обучению в </w:t>
      </w:r>
      <w:r>
        <w:rPr>
          <w:rFonts w:eastAsia="Calibri" w:cs="Times New Roman"/>
        </w:rPr>
        <w:t>аспирантуре</w:t>
      </w:r>
      <w:r w:rsidRPr="00745F2C">
        <w:rPr>
          <w:rFonts w:eastAsia="Calibri" w:cs="Times New Roman"/>
        </w:rPr>
        <w:t xml:space="preserve">. В содержание экзамена входят разделы </w:t>
      </w:r>
      <w:r w:rsidR="00E72804">
        <w:t xml:space="preserve">геоэкологии в соответствии с ФГОС </w:t>
      </w:r>
      <w:proofErr w:type="gramStart"/>
      <w:r w:rsidR="00E72804">
        <w:t>В</w:t>
      </w:r>
      <w:r w:rsidRPr="00745F2C">
        <w:rPr>
          <w:rFonts w:eastAsia="Calibri" w:cs="Times New Roman"/>
        </w:rPr>
        <w:t>О</w:t>
      </w:r>
      <w:proofErr w:type="gramEnd"/>
      <w:r w:rsidRPr="00745F2C">
        <w:rPr>
          <w:rFonts w:eastAsia="Calibri" w:cs="Times New Roman"/>
        </w:rPr>
        <w:t xml:space="preserve"> </w:t>
      </w:r>
      <w:proofErr w:type="gramStart"/>
      <w:r w:rsidRPr="00745F2C">
        <w:rPr>
          <w:rFonts w:eastAsia="Calibri" w:cs="Times New Roman"/>
        </w:rPr>
        <w:t>по</w:t>
      </w:r>
      <w:proofErr w:type="gramEnd"/>
      <w:r w:rsidRPr="00745F2C">
        <w:rPr>
          <w:rFonts w:eastAsia="Calibri" w:cs="Times New Roman"/>
        </w:rPr>
        <w:t xml:space="preserve"> </w:t>
      </w:r>
      <w:r w:rsidR="004537CD">
        <w:t>укрупненной группе направлений</w:t>
      </w:r>
      <w:r w:rsidRPr="00745F2C">
        <w:rPr>
          <w:rFonts w:eastAsia="Calibri" w:cs="Times New Roman"/>
        </w:rPr>
        <w:t xml:space="preserve"> </w:t>
      </w:r>
      <w:r w:rsidR="00E72804">
        <w:t>05</w:t>
      </w:r>
      <w:r w:rsidR="00E72804" w:rsidRPr="00745F2C">
        <w:rPr>
          <w:rFonts w:eastAsia="Calibri" w:cs="Times New Roman"/>
        </w:rPr>
        <w:t>.0</w:t>
      </w:r>
      <w:r w:rsidR="00E72804">
        <w:t>4</w:t>
      </w:r>
      <w:r w:rsidR="00E72804" w:rsidRPr="00745F2C">
        <w:rPr>
          <w:rFonts w:eastAsia="Calibri" w:cs="Times New Roman"/>
        </w:rPr>
        <w:t>.0</w:t>
      </w:r>
      <w:r w:rsidR="00E72804">
        <w:t>0</w:t>
      </w:r>
      <w:r w:rsidR="00E72804" w:rsidRPr="00745F2C">
        <w:rPr>
          <w:rFonts w:eastAsia="Calibri" w:cs="Times New Roman"/>
        </w:rPr>
        <w:t xml:space="preserve"> </w:t>
      </w:r>
      <w:r w:rsidR="00E72804">
        <w:t>Науки о Земле</w:t>
      </w:r>
      <w:r w:rsidRPr="00745F2C">
        <w:rPr>
          <w:rFonts w:eastAsia="Calibri" w:cs="Times New Roman"/>
        </w:rPr>
        <w:t xml:space="preserve">. Глубокие знания по дисциплинам </w:t>
      </w:r>
      <w:r w:rsidR="00CA1F5B">
        <w:rPr>
          <w:rFonts w:eastAsia="Calibri" w:cs="Times New Roman"/>
        </w:rPr>
        <w:t>наук о Земле</w:t>
      </w:r>
      <w:r w:rsidRPr="00745F2C">
        <w:rPr>
          <w:rFonts w:eastAsia="Calibri" w:cs="Times New Roman"/>
        </w:rPr>
        <w:t xml:space="preserve"> являются необходи</w:t>
      </w:r>
      <w:r>
        <w:rPr>
          <w:rFonts w:eastAsia="Calibri" w:cs="Times New Roman"/>
        </w:rPr>
        <w:t>мым условием подготовки аспиранта</w:t>
      </w:r>
      <w:r w:rsidRPr="00745F2C">
        <w:rPr>
          <w:rFonts w:eastAsia="Calibri" w:cs="Times New Roman"/>
        </w:rPr>
        <w:t>. Абитуриент должен хорошо ориентироваться в основных по</w:t>
      </w:r>
      <w:r>
        <w:rPr>
          <w:rFonts w:eastAsia="Calibri" w:cs="Times New Roman"/>
        </w:rPr>
        <w:t>нятиях вышеуказанных учебных</w:t>
      </w:r>
      <w:r w:rsidRPr="00745F2C">
        <w:rPr>
          <w:rFonts w:eastAsia="Calibri" w:cs="Times New Roman"/>
        </w:rPr>
        <w:t xml:space="preserve"> дисциплин, знать теоретическое обоснование основных законов и принципов </w:t>
      </w:r>
      <w:r w:rsidR="00E72804">
        <w:t>геоэкологии</w:t>
      </w:r>
      <w:r w:rsidRPr="00745F2C">
        <w:rPr>
          <w:rFonts w:eastAsia="Calibri" w:cs="Times New Roman"/>
        </w:rPr>
        <w:t>, уметь анализировать факты и явления</w:t>
      </w:r>
      <w:r w:rsidR="00E72804">
        <w:t xml:space="preserve">, происходящие в </w:t>
      </w:r>
      <w:proofErr w:type="spellStart"/>
      <w:r w:rsidR="00E72804">
        <w:t>геосферных</w:t>
      </w:r>
      <w:proofErr w:type="spellEnd"/>
      <w:r w:rsidR="00E72804">
        <w:t xml:space="preserve"> оболочках</w:t>
      </w:r>
      <w:r w:rsidRPr="00745F2C">
        <w:rPr>
          <w:rFonts w:eastAsia="Calibri" w:cs="Times New Roman"/>
        </w:rPr>
        <w:t>.</w:t>
      </w:r>
    </w:p>
    <w:p w:rsidR="00262C67" w:rsidRPr="00745F2C" w:rsidRDefault="00253BBD" w:rsidP="00253BBD">
      <w:pPr>
        <w:ind w:firstLine="426"/>
        <w:rPr>
          <w:rFonts w:eastAsia="Calibri" w:cs="Times New Roman"/>
        </w:rPr>
      </w:pPr>
      <w:r w:rsidRPr="00253BBD">
        <w:rPr>
          <w:rFonts w:eastAsia="Calibri" w:cs="Times New Roman"/>
          <w:i/>
        </w:rPr>
        <w:t>О</w:t>
      </w:r>
      <w:r w:rsidR="00262C67" w:rsidRPr="00745F2C">
        <w:rPr>
          <w:rFonts w:eastAsia="Calibri" w:cs="Times New Roman"/>
          <w:b/>
          <w:i/>
        </w:rPr>
        <w:t>сновн</w:t>
      </w:r>
      <w:r>
        <w:rPr>
          <w:rFonts w:eastAsia="Calibri" w:cs="Times New Roman"/>
          <w:b/>
          <w:i/>
        </w:rPr>
        <w:t>ой</w:t>
      </w:r>
      <w:r w:rsidR="00262C67" w:rsidRPr="00745F2C">
        <w:rPr>
          <w:rFonts w:eastAsia="Calibri" w:cs="Times New Roman"/>
          <w:b/>
          <w:i/>
        </w:rPr>
        <w:t xml:space="preserve"> задач</w:t>
      </w:r>
      <w:r>
        <w:rPr>
          <w:rFonts w:eastAsia="Calibri" w:cs="Times New Roman"/>
          <w:b/>
          <w:i/>
        </w:rPr>
        <w:t xml:space="preserve">ей </w:t>
      </w:r>
      <w:r w:rsidR="00262C67" w:rsidRPr="00745F2C">
        <w:rPr>
          <w:rFonts w:eastAsia="Calibri" w:cs="Times New Roman"/>
        </w:rPr>
        <w:t>вступительного экзамена является выявление уровня освоения общепрофессиональных компе</w:t>
      </w:r>
      <w:r w:rsidR="00262C67">
        <w:rPr>
          <w:rFonts w:eastAsia="Calibri" w:cs="Times New Roman"/>
        </w:rPr>
        <w:t xml:space="preserve">тенций выпускниками </w:t>
      </w:r>
      <w:proofErr w:type="spellStart"/>
      <w:r w:rsidR="00262C67">
        <w:rPr>
          <w:rFonts w:eastAsia="Calibri" w:cs="Times New Roman"/>
        </w:rPr>
        <w:t>специалитета</w:t>
      </w:r>
      <w:proofErr w:type="spellEnd"/>
      <w:r w:rsidR="00262C67">
        <w:rPr>
          <w:rFonts w:eastAsia="Calibri" w:cs="Times New Roman"/>
        </w:rPr>
        <w:t xml:space="preserve"> и магистратуры</w:t>
      </w:r>
      <w:r w:rsidR="00262C67" w:rsidRPr="00745F2C">
        <w:rPr>
          <w:rFonts w:eastAsia="Calibri" w:cs="Times New Roman"/>
        </w:rPr>
        <w:t xml:space="preserve"> по </w:t>
      </w:r>
      <w:r w:rsidR="004537CD">
        <w:t>УГН</w:t>
      </w:r>
      <w:r w:rsidR="00262C67" w:rsidRPr="00745F2C">
        <w:rPr>
          <w:rFonts w:eastAsia="Calibri" w:cs="Times New Roman"/>
        </w:rPr>
        <w:t xml:space="preserve"> </w:t>
      </w:r>
      <w:r w:rsidR="004537CD">
        <w:t>05</w:t>
      </w:r>
      <w:r w:rsidR="004537CD" w:rsidRPr="00745F2C">
        <w:rPr>
          <w:rFonts w:eastAsia="Calibri" w:cs="Times New Roman"/>
        </w:rPr>
        <w:t>.0</w:t>
      </w:r>
      <w:r w:rsidR="004537CD">
        <w:t>4</w:t>
      </w:r>
      <w:r w:rsidR="004537CD" w:rsidRPr="00745F2C">
        <w:rPr>
          <w:rFonts w:eastAsia="Calibri" w:cs="Times New Roman"/>
        </w:rPr>
        <w:t>.0</w:t>
      </w:r>
      <w:r w:rsidR="004537CD">
        <w:t>0</w:t>
      </w:r>
      <w:r w:rsidR="004537CD" w:rsidRPr="00745F2C">
        <w:rPr>
          <w:rFonts w:eastAsia="Calibri" w:cs="Times New Roman"/>
        </w:rPr>
        <w:t xml:space="preserve"> </w:t>
      </w:r>
      <w:r w:rsidR="004537CD">
        <w:t>Науки о Земле.</w:t>
      </w:r>
    </w:p>
    <w:p w:rsidR="00253BBD" w:rsidRDefault="00253BBD" w:rsidP="00253BBD">
      <w:pPr>
        <w:ind w:firstLine="426"/>
        <w:rPr>
          <w:rFonts w:eastAsia="Calibri" w:cs="Times New Roman"/>
        </w:rPr>
      </w:pPr>
    </w:p>
    <w:p w:rsidR="00262C67" w:rsidRPr="00745F2C" w:rsidRDefault="00262C67" w:rsidP="00253BBD">
      <w:pPr>
        <w:ind w:firstLine="426"/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Исходя из квалификационных характеристик образовательных программ подготовки </w:t>
      </w:r>
      <w:r>
        <w:rPr>
          <w:rFonts w:eastAsia="Calibri" w:cs="Times New Roman"/>
        </w:rPr>
        <w:t>магистратуры</w:t>
      </w:r>
      <w:r w:rsidRPr="00745F2C">
        <w:rPr>
          <w:rFonts w:eastAsia="Calibri" w:cs="Times New Roman"/>
        </w:rPr>
        <w:t xml:space="preserve">, специалистов </w:t>
      </w:r>
      <w:r w:rsidR="004537CD">
        <w:t xml:space="preserve">должен быть </w:t>
      </w:r>
      <w:r w:rsidR="004537CD">
        <w:rPr>
          <w:rFonts w:eastAsia="Calibri" w:cs="Times New Roman"/>
        </w:rPr>
        <w:t>готов</w:t>
      </w:r>
      <w:r w:rsidR="004537CD">
        <w:t>ым</w:t>
      </w:r>
      <w:r w:rsidR="004537CD">
        <w:rPr>
          <w:rFonts w:eastAsia="Calibri" w:cs="Times New Roman"/>
        </w:rPr>
        <w:t xml:space="preserve"> решать следующие профессиональные задачи</w:t>
      </w:r>
      <w:r w:rsidRPr="00745F2C">
        <w:rPr>
          <w:rFonts w:eastAsia="Calibri" w:cs="Times New Roman"/>
        </w:rPr>
        <w:t>:</w:t>
      </w:r>
    </w:p>
    <w:p w:rsidR="004537CD" w:rsidRPr="004537CD" w:rsidRDefault="004537CD" w:rsidP="004537CD">
      <w:pPr>
        <w:pStyle w:val="ConsPlusNormal"/>
        <w:ind w:firstLine="540"/>
        <w:jc w:val="both"/>
        <w:rPr>
          <w:i/>
        </w:rPr>
      </w:pPr>
      <w:r w:rsidRPr="004537CD">
        <w:rPr>
          <w:i/>
        </w:rPr>
        <w:t>научно-исследовательская деятельность:</w:t>
      </w:r>
    </w:p>
    <w:p w:rsidR="004537CD" w:rsidRDefault="004537CD" w:rsidP="004537CD">
      <w:pPr>
        <w:pStyle w:val="ConsPlusNormal"/>
        <w:ind w:firstLine="540"/>
        <w:jc w:val="both"/>
      </w:pPr>
      <w:r>
        <w:t>определение проблем, задач и методов научного исследования;</w:t>
      </w:r>
    </w:p>
    <w:p w:rsidR="004537CD" w:rsidRDefault="004537CD" w:rsidP="004537CD">
      <w:pPr>
        <w:pStyle w:val="ConsPlusNormal"/>
        <w:ind w:firstLine="540"/>
        <w:jc w:val="both"/>
      </w:pPr>
      <w:r>
        <w:t>получение новой информации на основе наблюдений, опытов, научного анализа эмпирических данных;</w:t>
      </w:r>
    </w:p>
    <w:p w:rsidR="004537CD" w:rsidRDefault="004537CD" w:rsidP="004537CD">
      <w:pPr>
        <w:pStyle w:val="ConsPlusNormal"/>
        <w:ind w:firstLine="540"/>
        <w:jc w:val="both"/>
      </w:pPr>
      <w:r>
        <w:t>реферирование научных трудов, составление аналитических обзоров накопленных сведений в мировой науке и производственной деятельности;</w:t>
      </w:r>
    </w:p>
    <w:p w:rsidR="004537CD" w:rsidRDefault="004537CD" w:rsidP="004537CD">
      <w:pPr>
        <w:pStyle w:val="ConsPlusNormal"/>
        <w:ind w:firstLine="540"/>
        <w:jc w:val="both"/>
      </w:pPr>
      <w:r>
        <w:t>обобщение полученных результатов в контексте ранее накопленных в науке знаний;</w:t>
      </w:r>
    </w:p>
    <w:p w:rsidR="004537CD" w:rsidRDefault="004537CD" w:rsidP="004537CD">
      <w:pPr>
        <w:pStyle w:val="ConsPlusNormal"/>
        <w:ind w:firstLine="540"/>
        <w:jc w:val="both"/>
      </w:pPr>
      <w:r>
        <w:t>формулирование выводов и практических рекомендаций на основе репрезентативных и оригинальных результатов исследований;</w:t>
      </w:r>
    </w:p>
    <w:p w:rsidR="004537CD" w:rsidRDefault="004537CD" w:rsidP="004537CD">
      <w:pPr>
        <w:pStyle w:val="ConsPlusNormal"/>
        <w:ind w:firstLine="540"/>
        <w:jc w:val="both"/>
      </w:pPr>
      <w:r>
        <w:t>проведение комплексных исследований отраслевых, региональных, национальных и глобальных экологических проблем, разработка рекомендаций по их разрешению;</w:t>
      </w:r>
    </w:p>
    <w:p w:rsidR="004537CD" w:rsidRDefault="004537CD" w:rsidP="004537CD">
      <w:pPr>
        <w:pStyle w:val="ConsPlusNormal"/>
        <w:ind w:firstLine="540"/>
        <w:jc w:val="both"/>
      </w:pPr>
      <w:r>
        <w:t>оценка состояния, устойчивости и прогноз развития природных комплексов;</w:t>
      </w:r>
    </w:p>
    <w:p w:rsidR="004537CD" w:rsidRDefault="004537CD" w:rsidP="004537CD">
      <w:pPr>
        <w:pStyle w:val="ConsPlusNormal"/>
        <w:ind w:firstLine="540"/>
        <w:jc w:val="both"/>
      </w:pPr>
      <w:r>
        <w:t xml:space="preserve">оценка состояния здоровья населения и основных демографических тенденций </w:t>
      </w:r>
      <w:r>
        <w:lastRenderedPageBreak/>
        <w:t>региона по имеющимся статистическим отчетным данным;</w:t>
      </w:r>
    </w:p>
    <w:p w:rsidR="004537CD" w:rsidRPr="004537CD" w:rsidRDefault="004537CD" w:rsidP="004537CD">
      <w:pPr>
        <w:pStyle w:val="ConsPlusNormal"/>
        <w:ind w:firstLine="540"/>
        <w:jc w:val="both"/>
        <w:rPr>
          <w:i/>
        </w:rPr>
      </w:pPr>
      <w:r w:rsidRPr="004537CD">
        <w:rPr>
          <w:i/>
        </w:rPr>
        <w:t>проектно-производственная деятельность:</w:t>
      </w:r>
    </w:p>
    <w:p w:rsidR="004537CD" w:rsidRDefault="004537CD" w:rsidP="004537CD">
      <w:pPr>
        <w:pStyle w:val="ConsPlusNormal"/>
        <w:ind w:firstLine="540"/>
        <w:jc w:val="both"/>
      </w:pPr>
      <w:r>
        <w:t>проектирование типовых природоохранных мероприятий;</w:t>
      </w:r>
    </w:p>
    <w:p w:rsidR="004537CD" w:rsidRDefault="004537CD" w:rsidP="004537CD">
      <w:pPr>
        <w:pStyle w:val="ConsPlusNormal"/>
        <w:ind w:firstLine="540"/>
        <w:jc w:val="both"/>
      </w:pPr>
      <w:r>
        <w:t>проведение оценки воздействий планируемых сооружений или иных форм хозяйственной деятельности на окружающую среду;</w:t>
      </w:r>
    </w:p>
    <w:p w:rsidR="004537CD" w:rsidRDefault="004537CD" w:rsidP="004537CD">
      <w:pPr>
        <w:pStyle w:val="ConsPlusNormal"/>
        <w:ind w:firstLine="540"/>
        <w:jc w:val="both"/>
      </w:pPr>
      <w:r>
        <w:t>выполнение экологического мониторинга;</w:t>
      </w:r>
    </w:p>
    <w:p w:rsidR="004537CD" w:rsidRDefault="004537CD" w:rsidP="004537CD">
      <w:pPr>
        <w:pStyle w:val="ConsPlusNormal"/>
        <w:ind w:firstLine="540"/>
        <w:jc w:val="both"/>
      </w:pPr>
      <w:r>
        <w:t>анализ частных и общих проблем использования природных условий и ресурсов, управление природопользованием;</w:t>
      </w:r>
    </w:p>
    <w:p w:rsidR="004537CD" w:rsidRDefault="004537CD" w:rsidP="004537CD">
      <w:pPr>
        <w:pStyle w:val="ConsPlusNormal"/>
        <w:ind w:firstLine="540"/>
        <w:jc w:val="both"/>
      </w:pPr>
      <w:r>
        <w:t>выявление и диагностика проблем охраны природы, разработка практических рекомендаций по сохранению природной среды;</w:t>
      </w:r>
    </w:p>
    <w:p w:rsidR="004537CD" w:rsidRDefault="004537CD" w:rsidP="004537CD">
      <w:pPr>
        <w:pStyle w:val="ConsPlusNormal"/>
        <w:ind w:firstLine="540"/>
        <w:jc w:val="both"/>
      </w:pPr>
      <w:r>
        <w:t>управление отходами производства;</w:t>
      </w:r>
    </w:p>
    <w:p w:rsidR="004537CD" w:rsidRPr="004537CD" w:rsidRDefault="004537CD" w:rsidP="004537CD">
      <w:pPr>
        <w:pStyle w:val="ConsPlusNormal"/>
        <w:ind w:firstLine="540"/>
        <w:jc w:val="both"/>
        <w:rPr>
          <w:i/>
        </w:rPr>
      </w:pPr>
      <w:r w:rsidRPr="004537CD">
        <w:rPr>
          <w:i/>
        </w:rPr>
        <w:t>контрольно-экспертная деятельность:</w:t>
      </w:r>
    </w:p>
    <w:p w:rsidR="004537CD" w:rsidRDefault="004537CD" w:rsidP="004537CD">
      <w:pPr>
        <w:pStyle w:val="ConsPlusNormal"/>
        <w:ind w:firstLine="540"/>
        <w:jc w:val="both"/>
      </w:pPr>
      <w:r>
        <w:t>проведение экологической экспертизы различных видов проектного задания;</w:t>
      </w:r>
    </w:p>
    <w:p w:rsidR="004537CD" w:rsidRDefault="004537CD" w:rsidP="004537CD">
      <w:pPr>
        <w:pStyle w:val="ConsPlusNormal"/>
        <w:ind w:firstLine="540"/>
        <w:jc w:val="both"/>
      </w:pPr>
      <w:r>
        <w:t>разработка практических рекомендаций по сохранению природной среды;</w:t>
      </w:r>
    </w:p>
    <w:p w:rsidR="004537CD" w:rsidRDefault="004537CD" w:rsidP="004537CD">
      <w:pPr>
        <w:pStyle w:val="ConsPlusNormal"/>
        <w:ind w:firstLine="540"/>
        <w:jc w:val="both"/>
      </w:pPr>
      <w:r>
        <w:t>контрольно-ревизионная деятельность, экологический аудит;</w:t>
      </w:r>
    </w:p>
    <w:p w:rsidR="004537CD" w:rsidRDefault="004537CD" w:rsidP="004537CD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4537CD" w:rsidRDefault="004537CD" w:rsidP="004537CD">
      <w:pPr>
        <w:pStyle w:val="ConsPlusNormal"/>
        <w:ind w:firstLine="540"/>
        <w:jc w:val="both"/>
      </w:pPr>
      <w:r>
        <w:t>руководство деятельностью отдела, сектора, рабочей группы;</w:t>
      </w:r>
    </w:p>
    <w:p w:rsidR="004537CD" w:rsidRDefault="004537CD" w:rsidP="004537CD">
      <w:pPr>
        <w:pStyle w:val="ConsPlusNormal"/>
        <w:ind w:firstLine="540"/>
        <w:jc w:val="both"/>
      </w:pPr>
      <w:r>
        <w:t>определение порядка достижения поставленных целей и детализация задач;</w:t>
      </w:r>
    </w:p>
    <w:p w:rsidR="004537CD" w:rsidRDefault="004537CD" w:rsidP="004537CD">
      <w:pPr>
        <w:pStyle w:val="ConsPlusNormal"/>
        <w:ind w:firstLine="540"/>
        <w:jc w:val="both"/>
      </w:pPr>
      <w:r>
        <w:t xml:space="preserve">распределение заданий и </w:t>
      </w:r>
      <w:proofErr w:type="gramStart"/>
      <w:r>
        <w:t>контроль за</w:t>
      </w:r>
      <w:proofErr w:type="gramEnd"/>
      <w:r>
        <w:t xml:space="preserve"> их своевременным и качественным исполнением;</w:t>
      </w:r>
    </w:p>
    <w:p w:rsidR="004537CD" w:rsidRDefault="004537CD" w:rsidP="004537CD">
      <w:pPr>
        <w:pStyle w:val="ConsPlusNormal"/>
        <w:ind w:firstLine="540"/>
        <w:jc w:val="both"/>
      </w:pPr>
      <w:r>
        <w:t>определение недостатков в процессе выполнения работы и принятие своевременных мер к их устранению;</w:t>
      </w:r>
    </w:p>
    <w:p w:rsidR="004537CD" w:rsidRDefault="004537CD" w:rsidP="004537CD">
      <w:pPr>
        <w:pStyle w:val="ConsPlusNormal"/>
        <w:ind w:firstLine="540"/>
        <w:jc w:val="both"/>
      </w:pPr>
      <w:r>
        <w:t>поддержание рабочей дисциплины и подбор кадров в пределах определенной компетенции;</w:t>
      </w:r>
    </w:p>
    <w:p w:rsidR="004537CD" w:rsidRDefault="004537CD" w:rsidP="004537CD">
      <w:pPr>
        <w:pStyle w:val="ConsPlusNormal"/>
        <w:ind w:firstLine="540"/>
        <w:jc w:val="both"/>
      </w:pPr>
      <w:r>
        <w:t>составление итоговых документов по результатам выполнения производственного или научного задания;</w:t>
      </w:r>
    </w:p>
    <w:p w:rsidR="004537CD" w:rsidRDefault="004537CD" w:rsidP="004537CD">
      <w:pPr>
        <w:pStyle w:val="ConsPlusNormal"/>
        <w:ind w:firstLine="540"/>
        <w:jc w:val="both"/>
      </w:pPr>
      <w:r>
        <w:t>разработка систем управления охраной окружающей среды предприятий и производств;</w:t>
      </w:r>
    </w:p>
    <w:p w:rsidR="004537CD" w:rsidRPr="004537CD" w:rsidRDefault="004537CD" w:rsidP="004537CD">
      <w:pPr>
        <w:pStyle w:val="ConsPlusNormal"/>
        <w:ind w:firstLine="540"/>
        <w:jc w:val="both"/>
        <w:rPr>
          <w:i/>
        </w:rPr>
      </w:pPr>
      <w:r w:rsidRPr="004537CD">
        <w:rPr>
          <w:i/>
        </w:rPr>
        <w:t>педагогическая деятельность:</w:t>
      </w:r>
    </w:p>
    <w:p w:rsidR="004537CD" w:rsidRDefault="004537CD" w:rsidP="004537CD">
      <w:pPr>
        <w:pStyle w:val="ConsPlusNormal"/>
        <w:ind w:firstLine="540"/>
        <w:jc w:val="both"/>
      </w:pPr>
      <w:r>
        <w:t>педагогическая работа в образовательных организациях;</w:t>
      </w:r>
    </w:p>
    <w:p w:rsidR="004537CD" w:rsidRDefault="004537CD" w:rsidP="004537CD">
      <w:pPr>
        <w:pStyle w:val="ConsPlusNormal"/>
        <w:ind w:firstLine="540"/>
        <w:jc w:val="both"/>
      </w:pPr>
      <w:r>
        <w:t>учебно-методическая деятельность по планированию экологического образования и образования для устойчивого развития;</w:t>
      </w:r>
    </w:p>
    <w:p w:rsidR="004537CD" w:rsidRDefault="004537CD" w:rsidP="004537CD">
      <w:pPr>
        <w:pStyle w:val="ConsPlusNormal"/>
        <w:ind w:firstLine="540"/>
        <w:jc w:val="both"/>
      </w:pPr>
      <w:r>
        <w:t>консультации преподавателей по содержанию экологического образования.</w:t>
      </w:r>
    </w:p>
    <w:p w:rsidR="00262C67" w:rsidRPr="00745F2C" w:rsidRDefault="00262C67" w:rsidP="00262C67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r w:rsidRPr="00745F2C">
        <w:rPr>
          <w:rFonts w:eastAsia="Calibri" w:cs="Times New Roman"/>
        </w:rPr>
        <w:t>К ответу абитуриентов на экзамене предъявляются следующие требования:</w:t>
      </w:r>
    </w:p>
    <w:p w:rsidR="00262C67" w:rsidRPr="00745F2C" w:rsidRDefault="00262C67" w:rsidP="00262C67">
      <w:pPr>
        <w:numPr>
          <w:ilvl w:val="0"/>
          <w:numId w:val="3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научность, предполагающая рассмотрение вопросов в теорети</w:t>
      </w:r>
      <w:r w:rsidR="004537CD">
        <w:t>ческих и практических</w:t>
      </w:r>
      <w:r w:rsidRPr="00745F2C">
        <w:rPr>
          <w:rFonts w:eastAsia="Calibri" w:cs="Times New Roman"/>
        </w:rPr>
        <w:t xml:space="preserve"> аспектах;</w:t>
      </w:r>
    </w:p>
    <w:p w:rsidR="00262C67" w:rsidRPr="00745F2C" w:rsidRDefault="00262C67" w:rsidP="00262C67">
      <w:pPr>
        <w:numPr>
          <w:ilvl w:val="0"/>
          <w:numId w:val="3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подтверждение теоретических положений, сформулированных в ответах, примерами и иллюстрациями  из современной практики </w:t>
      </w:r>
      <w:r w:rsidR="004537CD">
        <w:t>полевых исследований</w:t>
      </w:r>
      <w:r w:rsidRPr="00745F2C">
        <w:rPr>
          <w:rFonts w:eastAsia="Calibri" w:cs="Times New Roman"/>
        </w:rPr>
        <w:t>.</w:t>
      </w:r>
    </w:p>
    <w:p w:rsidR="00262C67" w:rsidRPr="00745F2C" w:rsidRDefault="00262C67" w:rsidP="007008C0">
      <w:pPr>
        <w:ind w:firstLine="426"/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Ответы абитуриентов должны свидетельствовать об их профессиональной компетентности в важнейших вопросах </w:t>
      </w:r>
      <w:r w:rsidR="007008C0">
        <w:t>наук о Земле</w:t>
      </w:r>
      <w:r w:rsidRPr="00745F2C">
        <w:rPr>
          <w:rFonts w:eastAsia="Calibri" w:cs="Times New Roman"/>
        </w:rPr>
        <w:t xml:space="preserve">, знаний их опыта работы современных </w:t>
      </w:r>
      <w:r w:rsidR="007008C0">
        <w:t>НИИ и геологических предприятий</w:t>
      </w:r>
      <w:r w:rsidRPr="00745F2C">
        <w:rPr>
          <w:rFonts w:eastAsia="Calibri" w:cs="Times New Roman"/>
        </w:rPr>
        <w:t xml:space="preserve">, об их готовности осуществлять </w:t>
      </w:r>
      <w:r w:rsidR="007008C0">
        <w:t>исследовательские</w:t>
      </w:r>
      <w:r w:rsidRPr="00745F2C">
        <w:rPr>
          <w:rFonts w:eastAsia="Calibri" w:cs="Times New Roman"/>
        </w:rPr>
        <w:t xml:space="preserve"> функции.</w:t>
      </w:r>
    </w:p>
    <w:p w:rsidR="00262C67" w:rsidRPr="00745F2C" w:rsidRDefault="00262C67" w:rsidP="007008C0">
      <w:pPr>
        <w:ind w:firstLine="426"/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Отвечая на вопрос, абитуриенты должны дать теоретическое обоснование проблемы с приведением альтернативных точек зрения в науке, показать знания различных подходов к ее решению, проявляя при этом умение использовать научно-методическую литературу, показать знания тенденций дальнейшего развития </w:t>
      </w:r>
      <w:r w:rsidR="007008C0">
        <w:t>наук о Земле</w:t>
      </w:r>
      <w:r w:rsidRPr="00745F2C">
        <w:rPr>
          <w:rFonts w:eastAsia="Calibri" w:cs="Times New Roman"/>
        </w:rPr>
        <w:t>, результатов важнейших исследований российских и зарубежных ученых.</w:t>
      </w:r>
    </w:p>
    <w:p w:rsidR="00262C67" w:rsidRPr="00745F2C" w:rsidRDefault="00262C67" w:rsidP="007008C0">
      <w:pPr>
        <w:ind w:firstLine="426"/>
        <w:rPr>
          <w:rFonts w:eastAsia="Calibri" w:cs="Times New Roman"/>
        </w:rPr>
      </w:pPr>
      <w:r w:rsidRPr="00745F2C">
        <w:rPr>
          <w:rFonts w:eastAsia="Calibri" w:cs="Times New Roman"/>
        </w:rPr>
        <w:t>Вступительный экзамен проверяет умение абитуриентов грамотно, логично и доказательно излагать сущность вопроса, пользуясь научной терминологией и символикой.</w:t>
      </w:r>
    </w:p>
    <w:p w:rsidR="00253BBD" w:rsidRDefault="00253BBD" w:rsidP="007008C0">
      <w:pPr>
        <w:ind w:firstLine="426"/>
        <w:rPr>
          <w:rFonts w:eastAsia="Calibri" w:cs="Times New Roman"/>
        </w:rPr>
      </w:pPr>
    </w:p>
    <w:p w:rsidR="00253BBD" w:rsidRDefault="00253BBD" w:rsidP="007008C0">
      <w:pPr>
        <w:ind w:firstLine="426"/>
        <w:rPr>
          <w:rFonts w:eastAsia="Calibri" w:cs="Times New Roman"/>
        </w:rPr>
      </w:pPr>
    </w:p>
    <w:p w:rsidR="00253BBD" w:rsidRDefault="00253BBD" w:rsidP="007008C0">
      <w:pPr>
        <w:ind w:firstLine="426"/>
        <w:rPr>
          <w:rFonts w:eastAsia="Calibri" w:cs="Times New Roman"/>
        </w:rPr>
      </w:pPr>
    </w:p>
    <w:p w:rsidR="00262C67" w:rsidRPr="00745F2C" w:rsidRDefault="00262C67" w:rsidP="007008C0">
      <w:pPr>
        <w:ind w:firstLine="426"/>
        <w:rPr>
          <w:rFonts w:eastAsia="Calibri" w:cs="Times New Roman"/>
        </w:rPr>
      </w:pPr>
      <w:r w:rsidRPr="00745F2C">
        <w:rPr>
          <w:rFonts w:eastAsia="Calibri" w:cs="Times New Roman"/>
        </w:rPr>
        <w:t>Критерии оценки знаний абитуриентов на вступительном экзамене</w:t>
      </w:r>
    </w:p>
    <w:p w:rsidR="00262C67" w:rsidRPr="00745F2C" w:rsidRDefault="00262C67" w:rsidP="00262C67">
      <w:pPr>
        <w:rPr>
          <w:rFonts w:eastAsia="Calibri" w:cs="Times New Roman"/>
        </w:rPr>
      </w:pPr>
      <w:r>
        <w:rPr>
          <w:rFonts w:eastAsia="Calibri" w:cs="Times New Roman"/>
          <w:i/>
          <w:iCs/>
        </w:rPr>
        <w:t>Оценка «отлично»</w:t>
      </w:r>
      <w:r w:rsidRPr="00745F2C">
        <w:rPr>
          <w:rFonts w:eastAsia="Calibri" w:cs="Times New Roman"/>
          <w:i/>
          <w:iCs/>
        </w:rPr>
        <w:t>: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  <w:i/>
          <w:iCs/>
        </w:rPr>
      </w:pPr>
      <w:r w:rsidRPr="00745F2C">
        <w:rPr>
          <w:rFonts w:eastAsia="Calibri" w:cs="Times New Roman"/>
        </w:rPr>
        <w:t>логическое, последовательное изложение вопроса с опорой на разнообразные источники;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глубокое знание базовых </w:t>
      </w:r>
      <w:r w:rsidR="007008C0">
        <w:t>географических и геологических</w:t>
      </w:r>
      <w:r w:rsidRPr="00745F2C">
        <w:rPr>
          <w:rFonts w:eastAsia="Calibri" w:cs="Times New Roman"/>
        </w:rPr>
        <w:t xml:space="preserve"> понятий и теорий;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развернутое аргументирование выдвигаемых положений;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убедительные примеры из практики научной и методической литературы;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определение своей позиции в раскрытии подходов к рассматриваемой проблеме;</w:t>
      </w:r>
    </w:p>
    <w:p w:rsidR="00262C67" w:rsidRPr="00745F2C" w:rsidRDefault="00262C67" w:rsidP="00262C67">
      <w:pPr>
        <w:rPr>
          <w:rFonts w:eastAsia="Calibri" w:cs="Times New Roman"/>
        </w:rPr>
      </w:pPr>
      <w:r w:rsidRPr="00745F2C">
        <w:rPr>
          <w:rFonts w:eastAsia="Calibri" w:cs="Times New Roman"/>
          <w:i/>
          <w:iCs/>
        </w:rPr>
        <w:t>Оценка «хорошо»: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знание учебного материала в пределах программы;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 xml:space="preserve">владеет базовыми </w:t>
      </w:r>
      <w:r w:rsidR="007008C0">
        <w:t>географическими и геологическими</w:t>
      </w:r>
      <w:r w:rsidRPr="00745F2C">
        <w:rPr>
          <w:rFonts w:eastAsia="Calibri" w:cs="Times New Roman"/>
        </w:rPr>
        <w:t xml:space="preserve"> понятиями и теориями;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подтверждает выдвигаемые теоретические положения примерами;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привлекает данные из смежных наук;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опора при построении ответа на обязательную литературу;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наблюдается некоторая последовательность анализа в сопоставлении и обосновании своей точки зрения.</w:t>
      </w:r>
    </w:p>
    <w:p w:rsidR="00262C67" w:rsidRPr="00745F2C" w:rsidRDefault="00262C67" w:rsidP="00262C67">
      <w:pPr>
        <w:rPr>
          <w:rFonts w:eastAsia="Calibri" w:cs="Times New Roman"/>
        </w:rPr>
      </w:pPr>
      <w:r w:rsidRPr="00745F2C">
        <w:rPr>
          <w:rFonts w:eastAsia="Calibri" w:cs="Times New Roman"/>
          <w:i/>
          <w:iCs/>
        </w:rPr>
        <w:t>Оценка «удовлетворительно»: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  <w:i/>
          <w:iCs/>
        </w:rPr>
      </w:pPr>
      <w:r w:rsidRPr="00745F2C">
        <w:rPr>
          <w:rFonts w:eastAsia="Calibri" w:cs="Times New Roman"/>
        </w:rPr>
        <w:t>абитуриент обнаружива</w:t>
      </w:r>
      <w:r>
        <w:rPr>
          <w:rFonts w:eastAsia="Calibri" w:cs="Times New Roman"/>
        </w:rPr>
        <w:t xml:space="preserve">ет слабость в раскрытии </w:t>
      </w:r>
      <w:r w:rsidRPr="00745F2C">
        <w:rPr>
          <w:rFonts w:eastAsia="Calibri" w:cs="Times New Roman"/>
        </w:rPr>
        <w:t>теор</w:t>
      </w:r>
      <w:r w:rsidR="007008C0">
        <w:t>етических основ в науках о Земле</w:t>
      </w:r>
      <w:r w:rsidRPr="00745F2C">
        <w:rPr>
          <w:rFonts w:eastAsia="Calibri" w:cs="Times New Roman"/>
        </w:rPr>
        <w:t>, хотя базовые понятия раскрываются верно;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выдвигаемые положения недостаточно аргументируются;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отсутствует знание первоисточников;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ответ носит преимущественно описательный, а не концептуальный характер;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отсутствует собственная критическая оценка;</w:t>
      </w:r>
    </w:p>
    <w:p w:rsidR="00262C67" w:rsidRPr="00745F2C" w:rsidRDefault="00262C67" w:rsidP="007008C0">
      <w:pPr>
        <w:tabs>
          <w:tab w:val="left" w:pos="426"/>
        </w:tabs>
        <w:rPr>
          <w:rFonts w:eastAsia="Calibri" w:cs="Times New Roman"/>
        </w:rPr>
      </w:pPr>
      <w:r w:rsidRPr="00745F2C">
        <w:rPr>
          <w:rFonts w:eastAsia="Calibri" w:cs="Times New Roman"/>
        </w:rPr>
        <w:t>-</w:t>
      </w:r>
      <w:r w:rsidRPr="00745F2C">
        <w:rPr>
          <w:rFonts w:eastAsia="Calibri" w:cs="Times New Roman"/>
        </w:rPr>
        <w:tab/>
        <w:t>ограниченное исполь</w:t>
      </w:r>
      <w:r>
        <w:rPr>
          <w:rFonts w:eastAsia="Calibri" w:cs="Times New Roman"/>
        </w:rPr>
        <w:t>зование научно</w:t>
      </w:r>
      <w:r w:rsidR="007008C0">
        <w:t>й</w:t>
      </w:r>
      <w:r>
        <w:rPr>
          <w:rFonts w:eastAsia="Calibri" w:cs="Times New Roman"/>
        </w:rPr>
        <w:t xml:space="preserve"> </w:t>
      </w:r>
      <w:r w:rsidR="007008C0">
        <w:t>геологической терминологии</w:t>
      </w:r>
      <w:r w:rsidRPr="00745F2C">
        <w:rPr>
          <w:rFonts w:eastAsia="Calibri" w:cs="Times New Roman"/>
        </w:rPr>
        <w:t>.</w:t>
      </w:r>
    </w:p>
    <w:p w:rsidR="00262C67" w:rsidRPr="00745F2C" w:rsidRDefault="00262C67" w:rsidP="00262C67">
      <w:pPr>
        <w:rPr>
          <w:rFonts w:eastAsia="Calibri" w:cs="Times New Roman"/>
        </w:rPr>
      </w:pPr>
      <w:r w:rsidRPr="00745F2C">
        <w:rPr>
          <w:rFonts w:eastAsia="Calibri" w:cs="Times New Roman"/>
          <w:i/>
          <w:iCs/>
        </w:rPr>
        <w:t>Оценка</w:t>
      </w:r>
      <w:r>
        <w:rPr>
          <w:rFonts w:eastAsia="Calibri" w:cs="Times New Roman"/>
          <w:i/>
          <w:iCs/>
        </w:rPr>
        <w:t xml:space="preserve"> «неудовлетворительно»</w:t>
      </w:r>
      <w:r w:rsidRPr="00745F2C">
        <w:rPr>
          <w:rFonts w:eastAsia="Calibri" w:cs="Times New Roman"/>
          <w:i/>
          <w:iCs/>
        </w:rPr>
        <w:t>: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наблюдается стремление подменить научное обоснование проблем рассуждением практически-бытового плана;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ответ содержит ряд серьезных неточностей;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в ответе преобладает бытовая лексика;</w:t>
      </w:r>
    </w:p>
    <w:p w:rsidR="00262C67" w:rsidRPr="00745F2C" w:rsidRDefault="00262C67" w:rsidP="00262C67">
      <w:pPr>
        <w:numPr>
          <w:ilvl w:val="0"/>
          <w:numId w:val="4"/>
        </w:numPr>
        <w:rPr>
          <w:rFonts w:eastAsia="Calibri" w:cs="Times New Roman"/>
        </w:rPr>
      </w:pPr>
      <w:r w:rsidRPr="00745F2C">
        <w:rPr>
          <w:rFonts w:eastAsia="Calibri" w:cs="Times New Roman"/>
        </w:rPr>
        <w:t>наблюдаются неточности в использовании научной терминологии.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i/>
          <w:iCs/>
          <w:color w:val="000000"/>
          <w:szCs w:val="24"/>
        </w:rPr>
        <w:t xml:space="preserve">Содержание вступительного экзамена </w:t>
      </w:r>
      <w:r w:rsidRPr="00770732">
        <w:rPr>
          <w:rFonts w:eastAsia="Calibri" w:cs="Times New Roman"/>
          <w:color w:val="000000"/>
          <w:szCs w:val="24"/>
        </w:rPr>
        <w:t>определяется изучаемыми в вузе дисциплинами общепрофессионального</w:t>
      </w:r>
      <w:r>
        <w:rPr>
          <w:rFonts w:eastAsia="Calibri" w:cs="Times New Roman"/>
          <w:color w:val="000000"/>
          <w:szCs w:val="24"/>
        </w:rPr>
        <w:t xml:space="preserve"> </w:t>
      </w:r>
      <w:r w:rsidRPr="00770732">
        <w:rPr>
          <w:rFonts w:eastAsia="Calibri" w:cs="Times New Roman"/>
          <w:color w:val="000000"/>
          <w:szCs w:val="24"/>
        </w:rPr>
        <w:t>блока дисциплин</w:t>
      </w:r>
      <w:r>
        <w:rPr>
          <w:rFonts w:eastAsia="Calibri" w:cs="Times New Roman"/>
          <w:color w:val="000000"/>
          <w:szCs w:val="24"/>
        </w:rPr>
        <w:t xml:space="preserve">. </w:t>
      </w:r>
      <w:r w:rsidRPr="00770732">
        <w:rPr>
          <w:rFonts w:eastAsia="Calibri" w:cs="Times New Roman"/>
          <w:i/>
          <w:iCs/>
          <w:color w:val="000000"/>
          <w:szCs w:val="24"/>
        </w:rPr>
        <w:t xml:space="preserve">В экзаменационные вопросы </w:t>
      </w:r>
      <w:r w:rsidRPr="00770732">
        <w:rPr>
          <w:rFonts w:eastAsia="Calibri" w:cs="Times New Roman"/>
          <w:color w:val="000000"/>
          <w:szCs w:val="24"/>
        </w:rPr>
        <w:t>включен наиболее значимый учебный материал, который охватывает все основные</w:t>
      </w:r>
      <w:r>
        <w:rPr>
          <w:rFonts w:eastAsia="Calibri" w:cs="Times New Roman"/>
          <w:color w:val="000000"/>
          <w:szCs w:val="24"/>
        </w:rPr>
        <w:t xml:space="preserve"> </w:t>
      </w:r>
      <w:r w:rsidRPr="00770732">
        <w:rPr>
          <w:rFonts w:eastAsia="Calibri" w:cs="Times New Roman"/>
          <w:color w:val="000000"/>
          <w:szCs w:val="24"/>
        </w:rPr>
        <w:t xml:space="preserve">разделы общепрофессиональной подготовки </w:t>
      </w:r>
      <w:r w:rsidR="007008C0">
        <w:rPr>
          <w:color w:val="000000"/>
          <w:szCs w:val="24"/>
        </w:rPr>
        <w:t>исследователя Земли</w:t>
      </w:r>
      <w:r w:rsidRPr="00770732">
        <w:rPr>
          <w:rFonts w:eastAsia="Calibri" w:cs="Times New Roman"/>
          <w:color w:val="000000"/>
          <w:szCs w:val="24"/>
        </w:rPr>
        <w:t>. Экзаменационный билет состоит из двух вопросов.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4"/>
        </w:rPr>
      </w:pPr>
      <w:r w:rsidRPr="00770732">
        <w:rPr>
          <w:rFonts w:eastAsia="Calibri" w:cs="Times New Roman"/>
          <w:i/>
          <w:iCs/>
          <w:color w:val="000000"/>
          <w:szCs w:val="24"/>
        </w:rPr>
        <w:t>Проведение вступительного экзамена: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 вступительный экзамен принимает комиссия,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</w:t>
      </w:r>
      <w:r w:rsidR="007008C0">
        <w:rPr>
          <w:color w:val="000000"/>
          <w:szCs w:val="24"/>
        </w:rPr>
        <w:t> </w:t>
      </w:r>
      <w:r w:rsidRPr="00770732">
        <w:rPr>
          <w:rFonts w:eastAsia="Calibri" w:cs="Times New Roman"/>
          <w:color w:val="000000"/>
          <w:szCs w:val="24"/>
        </w:rPr>
        <w:t>на подготовку к ответу на вопросы билета отводится 1 академический час,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 порядок ответов на вопросы билета определяется самим абитуриентом,</w:t>
      </w:r>
      <w:r>
        <w:rPr>
          <w:rFonts w:eastAsia="Calibri" w:cs="Times New Roman"/>
          <w:color w:val="000000"/>
          <w:szCs w:val="24"/>
        </w:rPr>
        <w:t xml:space="preserve"> </w:t>
      </w:r>
      <w:r w:rsidRPr="00770732">
        <w:rPr>
          <w:rFonts w:eastAsia="Calibri" w:cs="Times New Roman"/>
          <w:color w:val="000000"/>
          <w:szCs w:val="24"/>
        </w:rPr>
        <w:t>при необходимости дополнительные вопросы задаются студенту после ответа на каждый вопрос билета,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 оценка оглашается, после завершения ответов всеми абитуриентами на основании решения экзаменационной</w:t>
      </w:r>
      <w:r>
        <w:rPr>
          <w:rFonts w:eastAsia="Calibri" w:cs="Times New Roman"/>
          <w:color w:val="000000"/>
          <w:szCs w:val="24"/>
        </w:rPr>
        <w:t xml:space="preserve"> </w:t>
      </w:r>
      <w:r w:rsidRPr="00770732">
        <w:rPr>
          <w:rFonts w:eastAsia="Calibri" w:cs="Times New Roman"/>
          <w:color w:val="000000"/>
          <w:szCs w:val="24"/>
        </w:rPr>
        <w:t>комиссии.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4"/>
        </w:rPr>
      </w:pPr>
      <w:r w:rsidRPr="00770732">
        <w:rPr>
          <w:rFonts w:eastAsia="Calibri" w:cs="Times New Roman"/>
          <w:i/>
          <w:iCs/>
          <w:color w:val="000000"/>
          <w:szCs w:val="24"/>
        </w:rPr>
        <w:t>Требования к ответу на экзаменационный билет: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 ответ должен быть научным, то есть опираться на соответствующие законы и теории, он должен быть логически</w:t>
      </w:r>
      <w:r>
        <w:rPr>
          <w:rFonts w:eastAsia="Calibri" w:cs="Times New Roman"/>
          <w:color w:val="000000"/>
          <w:szCs w:val="24"/>
        </w:rPr>
        <w:t xml:space="preserve"> </w:t>
      </w:r>
      <w:r w:rsidRPr="00770732">
        <w:rPr>
          <w:rFonts w:eastAsia="Calibri" w:cs="Times New Roman"/>
          <w:color w:val="000000"/>
          <w:szCs w:val="24"/>
        </w:rPr>
        <w:t>стройным, в ответе должны</w:t>
      </w:r>
      <w:r>
        <w:rPr>
          <w:rFonts w:eastAsia="Calibri" w:cs="Times New Roman"/>
          <w:color w:val="000000"/>
          <w:szCs w:val="24"/>
        </w:rPr>
        <w:t xml:space="preserve"> присутствовать доказательства, </w:t>
      </w:r>
      <w:r w:rsidRPr="00770732">
        <w:rPr>
          <w:rFonts w:eastAsia="Calibri" w:cs="Times New Roman"/>
          <w:color w:val="000000"/>
          <w:szCs w:val="24"/>
        </w:rPr>
        <w:t>опирающиеся на аргументы, аналитические данные и факты,</w:t>
      </w:r>
    </w:p>
    <w:p w:rsidR="00262C67" w:rsidRPr="00770732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 ответ должен строиться с использованием знаний других дисциплин, то есть быть интегрированным,</w:t>
      </w:r>
    </w:p>
    <w:p w:rsidR="00262C67" w:rsidRDefault="00262C67" w:rsidP="00262C67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770732">
        <w:rPr>
          <w:rFonts w:eastAsia="Calibri" w:cs="Times New Roman"/>
          <w:color w:val="000000"/>
          <w:szCs w:val="24"/>
        </w:rPr>
        <w:t>• ответ следует строить в единстве теории и практики с подтверждением теоретических положений фактами,</w:t>
      </w:r>
      <w:r>
        <w:rPr>
          <w:rFonts w:eastAsia="Calibri" w:cs="Times New Roman"/>
          <w:color w:val="000000"/>
          <w:szCs w:val="24"/>
        </w:rPr>
        <w:t xml:space="preserve"> </w:t>
      </w:r>
      <w:r w:rsidR="00253BBD">
        <w:rPr>
          <w:rFonts w:eastAsia="Calibri" w:cs="Times New Roman"/>
          <w:color w:val="000000"/>
          <w:szCs w:val="24"/>
        </w:rPr>
        <w:t>практическими примерами по данным полевых работ</w:t>
      </w:r>
      <w:r w:rsidRPr="00770732">
        <w:rPr>
          <w:rFonts w:eastAsia="Calibri" w:cs="Times New Roman"/>
          <w:color w:val="000000"/>
          <w:szCs w:val="24"/>
        </w:rPr>
        <w:t>.</w:t>
      </w:r>
    </w:p>
    <w:p w:rsidR="00C450BC" w:rsidRDefault="00C450BC" w:rsidP="00184399">
      <w:pPr>
        <w:pageBreakBefore/>
        <w:widowControl w:val="0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lastRenderedPageBreak/>
        <w:t>Науки о Земле</w:t>
      </w:r>
    </w:p>
    <w:p w:rsidR="00C450BC" w:rsidRDefault="00C450BC" w:rsidP="00184399">
      <w:pPr>
        <w:widowControl w:val="0"/>
        <w:jc w:val="center"/>
        <w:rPr>
          <w:rFonts w:eastAsia="Calibri" w:cs="Times New Roman"/>
          <w:b/>
          <w:szCs w:val="24"/>
        </w:rPr>
      </w:pP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 xml:space="preserve">Предмет и задачи геоморфологии, </w:t>
      </w:r>
      <w:r w:rsidR="007008C0">
        <w:rPr>
          <w:rFonts w:eastAsia="Calibri" w:cs="Times New Roman"/>
          <w:szCs w:val="24"/>
        </w:rPr>
        <w:t xml:space="preserve">общей геологии, </w:t>
      </w:r>
      <w:r w:rsidRPr="00B74570">
        <w:rPr>
          <w:rFonts w:eastAsia="Calibri" w:cs="Times New Roman"/>
          <w:szCs w:val="24"/>
        </w:rPr>
        <w:t>экологии и природопользования, взаимоотношения со смежными дисциплинами.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Природные ресурсы</w:t>
      </w:r>
      <w:r>
        <w:rPr>
          <w:rFonts w:eastAsia="Calibri" w:cs="Times New Roman"/>
          <w:szCs w:val="24"/>
        </w:rPr>
        <w:t xml:space="preserve"> и условия, экологические факторы и условия:</w:t>
      </w:r>
      <w:r w:rsidRPr="00B7457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п</w:t>
      </w:r>
      <w:r w:rsidRPr="00B74570">
        <w:rPr>
          <w:rFonts w:eastAsia="Calibri" w:cs="Times New Roman"/>
          <w:szCs w:val="24"/>
        </w:rPr>
        <w:t>онятие и классификация. Природно-ресурсный потенциал территорий. Учет природных ресурсов; основные виды кадастров. Экономические и экологические аспекты в оценке природных ресурсов.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 xml:space="preserve">Факторы экологического риска и особенности охраны окружающей среды в отдельных отраслях экономики. Особенности технологии, экологические проблемы и пути их решения в энергетике, горнодобывающей промышленности, строительной, лесной промышленности, сельском хозяйстве, на транспорте. Экономические и экологические проблемы отраслей экономики </w:t>
      </w:r>
      <w:r w:rsidR="007008C0">
        <w:rPr>
          <w:rFonts w:eastAsia="Calibri" w:cs="Times New Roman"/>
          <w:szCs w:val="24"/>
        </w:rPr>
        <w:t>Сахалинской области</w:t>
      </w:r>
      <w:r w:rsidRPr="00B74570">
        <w:rPr>
          <w:rFonts w:eastAsia="Calibri" w:cs="Times New Roman"/>
          <w:szCs w:val="24"/>
        </w:rPr>
        <w:t>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Ландшафты, природные ресурсы и региональные экологические проблемы Западно-Сибирского, Восточно-Сибирского, Дальневосточного районов. Комплексное развитие регионов и перспективы перехода к устойчивому развитию.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Наиболее распространенные вещества, загрязняющие геосферы, их физико-химические свойства и гигиеническая оценка.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Отходы производства и потребления; происхождение, состав и свойства наиболее распространенных типов отходов. Федеральный классификатор отходов. Паспорт токсичности отходов.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 xml:space="preserve">Управление природопользованием и экологическое нормирование. Правовые основы природопользования. 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Система государственных стандартов в области охраны окружающей среды: ГОСТы, СанПиНы, СНиПы, классификаторы отходов.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Деятельность человека и рельеф. Перемещение человеком масс горных пород, создание выработанных и насыпных форм рельефа. Классификация антропогенных (техногенных) форм рельефа. Основные направления хозяйственной деятельности человека и их влияние на эрозионные, эоловые, береговые, криогенные и другие экзогенные процессы.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Экологические права и интересы. Социально-экологические конфликты, их типология, пути и правовые механизмы решения. Экологическая политика и экологический пиар.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Природный риск, техногенный риск, экологический риск. Оценка риска. Управление риском.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 xml:space="preserve">Геоморфологические и экологические особенности природных зон. 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Учение об экосистемах. </w:t>
      </w:r>
      <w:r w:rsidRPr="00B74570">
        <w:rPr>
          <w:rFonts w:eastAsia="Calibri" w:cs="Times New Roman"/>
          <w:szCs w:val="24"/>
        </w:rPr>
        <w:t xml:space="preserve">Типология экосистем. Динамика и устойчивость экосистем. Экосистемы и </w:t>
      </w:r>
      <w:proofErr w:type="spellStart"/>
      <w:r w:rsidRPr="00B74570">
        <w:rPr>
          <w:rFonts w:eastAsia="Calibri" w:cs="Times New Roman"/>
          <w:szCs w:val="24"/>
        </w:rPr>
        <w:t>геосистемы</w:t>
      </w:r>
      <w:proofErr w:type="spellEnd"/>
      <w:r w:rsidRPr="00B74570">
        <w:rPr>
          <w:rFonts w:eastAsia="Calibri" w:cs="Times New Roman"/>
          <w:szCs w:val="24"/>
        </w:rPr>
        <w:t>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Природные и антропогенные ландшафты; проблемы их классификации. Морфологическая структура ландшафтов. Местоположение в ландшафте.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Физическое загрязнение окружающей среды, его источники, характеристики и влияние на здоровье человека.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Теоретические основы экологической экспертизы.</w:t>
      </w:r>
      <w:r w:rsidRPr="00B74570">
        <w:rPr>
          <w:rFonts w:eastAsia="Calibri" w:cs="Times New Roman"/>
          <w:b/>
          <w:szCs w:val="24"/>
        </w:rPr>
        <w:t xml:space="preserve"> </w:t>
      </w:r>
      <w:r w:rsidRPr="00B74570">
        <w:rPr>
          <w:rFonts w:eastAsia="Calibri" w:cs="Times New Roman"/>
          <w:szCs w:val="24"/>
        </w:rPr>
        <w:t>Правовые основы экологической экспертизы</w:t>
      </w:r>
      <w:r w:rsidRPr="00B74570">
        <w:rPr>
          <w:rFonts w:eastAsia="Calibri" w:cs="Times New Roman"/>
          <w:b/>
          <w:szCs w:val="24"/>
        </w:rPr>
        <w:t xml:space="preserve">. </w:t>
      </w:r>
      <w:r w:rsidRPr="00B74570">
        <w:rPr>
          <w:rFonts w:eastAsia="Calibri" w:cs="Times New Roman"/>
          <w:szCs w:val="24"/>
        </w:rPr>
        <w:t>Виды и порядок проведения экологической экспертизы.</w:t>
      </w:r>
    </w:p>
    <w:p w:rsidR="00C450BC" w:rsidRPr="00DF77FB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DF77FB">
        <w:rPr>
          <w:rFonts w:eastAsia="Calibri" w:cs="Times New Roman"/>
          <w:szCs w:val="24"/>
        </w:rPr>
        <w:t>Критерии и индикаторы устойчивого развития. Методы исследования в геоморфологии и экологии</w:t>
      </w:r>
    </w:p>
    <w:p w:rsidR="00C450BC" w:rsidRPr="00B74570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szCs w:val="24"/>
        </w:rPr>
      </w:pPr>
      <w:r w:rsidRPr="00B74570">
        <w:rPr>
          <w:rFonts w:eastAsia="Calibri" w:cs="Times New Roman"/>
          <w:szCs w:val="24"/>
        </w:rPr>
        <w:t>Источники энергии</w:t>
      </w:r>
      <w:r>
        <w:rPr>
          <w:rFonts w:eastAsia="Calibri" w:cs="Times New Roman"/>
          <w:szCs w:val="24"/>
        </w:rPr>
        <w:t>,</w:t>
      </w:r>
      <w:r w:rsidRPr="00B74570">
        <w:rPr>
          <w:rFonts w:eastAsia="Calibri" w:cs="Times New Roman"/>
          <w:szCs w:val="24"/>
        </w:rPr>
        <w:t xml:space="preserve"> факторы </w:t>
      </w:r>
      <w:r>
        <w:rPr>
          <w:rFonts w:eastAsia="Calibri" w:cs="Times New Roman"/>
          <w:szCs w:val="24"/>
        </w:rPr>
        <w:t xml:space="preserve">и роль и основные результаты </w:t>
      </w:r>
      <w:r w:rsidRPr="00B74570">
        <w:rPr>
          <w:rFonts w:eastAsia="Calibri" w:cs="Times New Roman"/>
          <w:szCs w:val="24"/>
        </w:rPr>
        <w:t>экзогенных</w:t>
      </w:r>
      <w:r>
        <w:rPr>
          <w:rFonts w:eastAsia="Calibri" w:cs="Times New Roman"/>
          <w:szCs w:val="24"/>
        </w:rPr>
        <w:t xml:space="preserve"> и эндогенны</w:t>
      </w:r>
      <w:r w:rsidRPr="00B74570">
        <w:rPr>
          <w:rFonts w:eastAsia="Calibri" w:cs="Times New Roman"/>
          <w:szCs w:val="24"/>
        </w:rPr>
        <w:t xml:space="preserve"> процессов</w:t>
      </w:r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рельефообразования</w:t>
      </w:r>
      <w:proofErr w:type="spellEnd"/>
      <w:r w:rsidRPr="00B74570">
        <w:rPr>
          <w:rFonts w:eastAsia="Calibri" w:cs="Times New Roman"/>
          <w:szCs w:val="24"/>
        </w:rPr>
        <w:t>.</w:t>
      </w:r>
    </w:p>
    <w:p w:rsidR="00C450BC" w:rsidRPr="00540CE7" w:rsidRDefault="00C450BC" w:rsidP="00184399">
      <w:pPr>
        <w:widowControl w:val="0"/>
        <w:numPr>
          <w:ilvl w:val="0"/>
          <w:numId w:val="2"/>
        </w:numPr>
        <w:tabs>
          <w:tab w:val="num" w:pos="851"/>
          <w:tab w:val="num" w:pos="993"/>
        </w:tabs>
        <w:ind w:left="0" w:firstLine="567"/>
        <w:rPr>
          <w:rFonts w:eastAsia="Calibri" w:cs="Times New Roman"/>
          <w:b/>
          <w:szCs w:val="24"/>
        </w:rPr>
      </w:pPr>
      <w:r w:rsidRPr="00540CE7">
        <w:rPr>
          <w:rFonts w:eastAsia="Calibri" w:cs="Times New Roman"/>
          <w:szCs w:val="24"/>
        </w:rPr>
        <w:t xml:space="preserve">Главные черты истории древнеледниковых областей. История ледниковых покровов в северном полушарии. Особенности ледникового рельефа разных оледенений. Растительность и климат ледниковых, межледниковых и </w:t>
      </w:r>
      <w:proofErr w:type="spellStart"/>
      <w:r w:rsidRPr="00540CE7">
        <w:rPr>
          <w:rFonts w:eastAsia="Calibri" w:cs="Times New Roman"/>
          <w:szCs w:val="24"/>
        </w:rPr>
        <w:t>межстадиальных</w:t>
      </w:r>
      <w:proofErr w:type="spellEnd"/>
      <w:r w:rsidRPr="00540CE7">
        <w:rPr>
          <w:rFonts w:eastAsia="Calibri" w:cs="Times New Roman"/>
          <w:szCs w:val="24"/>
        </w:rPr>
        <w:t xml:space="preserve"> эпох.</w:t>
      </w:r>
      <w:r>
        <w:rPr>
          <w:rFonts w:eastAsia="Calibri" w:cs="Times New Roman"/>
          <w:szCs w:val="24"/>
        </w:rPr>
        <w:t xml:space="preserve"> Экологические следствия.</w:t>
      </w:r>
    </w:p>
    <w:p w:rsidR="00C450BC" w:rsidRDefault="00DF77FB" w:rsidP="00C450BC">
      <w:pPr>
        <w:keepNext/>
        <w:widowControl w:val="0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lastRenderedPageBreak/>
        <w:t>Нормирование загрязнений и ОВОС</w:t>
      </w:r>
    </w:p>
    <w:p w:rsidR="00C450BC" w:rsidRDefault="00C450BC" w:rsidP="00C450BC">
      <w:pPr>
        <w:ind w:firstLine="567"/>
        <w:rPr>
          <w:rFonts w:eastAsia="Calibri" w:cs="Times New Roman"/>
          <w:szCs w:val="24"/>
        </w:rPr>
      </w:pPr>
    </w:p>
    <w:p w:rsidR="00C450BC" w:rsidRPr="004C0930" w:rsidRDefault="00C450BC" w:rsidP="00C450BC">
      <w:pPr>
        <w:pStyle w:val="af"/>
        <w:keepNext/>
        <w:widowControl w:val="0"/>
        <w:suppressAutoHyphens w:val="0"/>
        <w:rPr>
          <w:szCs w:val="24"/>
        </w:rPr>
      </w:pPr>
      <w:r>
        <w:rPr>
          <w:szCs w:val="24"/>
        </w:rPr>
        <w:t xml:space="preserve">1. </w:t>
      </w:r>
      <w:r w:rsidRPr="004C0930">
        <w:rPr>
          <w:szCs w:val="24"/>
        </w:rPr>
        <w:t>Особенности нормирования загрязнения атмосферы. Методы контроля загрязнения атмосферы. Математическое моделирование загрязнения атмосферы. Структура ПДВ.  Мониторинг загрязнения атмосферы. Технологические пути снижения образования загрязняющих веществ. Основные методы пылеулавливания и газоочистки. Вентиляция и кондиционирование.</w:t>
      </w:r>
    </w:p>
    <w:p w:rsidR="00C450BC" w:rsidRPr="004C0930" w:rsidRDefault="00C450BC" w:rsidP="00C450BC">
      <w:pPr>
        <w:pStyle w:val="af"/>
        <w:keepNext/>
        <w:widowControl w:val="0"/>
        <w:suppressAutoHyphens w:val="0"/>
        <w:rPr>
          <w:szCs w:val="24"/>
        </w:rPr>
      </w:pPr>
    </w:p>
    <w:p w:rsidR="00C450BC" w:rsidRPr="004C0930" w:rsidRDefault="00C450BC" w:rsidP="00C450BC">
      <w:pPr>
        <w:keepNext/>
        <w:widowControl w:val="0"/>
        <w:ind w:firstLine="72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2. </w:t>
      </w:r>
      <w:r w:rsidRPr="004C0930">
        <w:rPr>
          <w:rFonts w:eastAsia="Calibri" w:cs="Times New Roman"/>
          <w:szCs w:val="24"/>
        </w:rPr>
        <w:t xml:space="preserve">Особенности нормирования загрязнения гидросферы. Критерии оценки качества воды. Структура НДС. Методы контроля загрязнения гидросферы. Мониторинг загрязнения гидросферы. Источники загрязнения водных объектов и </w:t>
      </w:r>
      <w:proofErr w:type="gramStart"/>
      <w:r w:rsidRPr="004C0930">
        <w:rPr>
          <w:rFonts w:eastAsia="Calibri" w:cs="Times New Roman"/>
          <w:szCs w:val="24"/>
        </w:rPr>
        <w:t>контроль за</w:t>
      </w:r>
      <w:proofErr w:type="gramEnd"/>
      <w:r w:rsidRPr="004C0930">
        <w:rPr>
          <w:rFonts w:eastAsia="Calibri" w:cs="Times New Roman"/>
          <w:szCs w:val="24"/>
        </w:rPr>
        <w:t xml:space="preserve"> ними. Виды сточных вод. Разбавление и самоочищение сточных вод. Загрязняющие вещества, их свойства и особенности воздействия на организмы. Основные направления снижения загрязненности гидросферы. </w:t>
      </w:r>
    </w:p>
    <w:p w:rsidR="00C450BC" w:rsidRDefault="00C450BC" w:rsidP="00C450BC">
      <w:pPr>
        <w:pStyle w:val="af"/>
        <w:keepNext/>
        <w:widowControl w:val="0"/>
        <w:suppressAutoHyphens w:val="0"/>
      </w:pPr>
    </w:p>
    <w:p w:rsidR="00C450BC" w:rsidRDefault="00C450BC" w:rsidP="00C450BC">
      <w:pPr>
        <w:ind w:firstLine="567"/>
        <w:rPr>
          <w:rFonts w:eastAsia="Calibri" w:cs="Times New Roman"/>
          <w:szCs w:val="24"/>
        </w:rPr>
      </w:pPr>
      <w:r>
        <w:rPr>
          <w:rFonts w:eastAsia="Calibri" w:cs="Times New Roman"/>
        </w:rPr>
        <w:t xml:space="preserve">3. Критерии и методы оценки загрязнения почв. Методы рекультивации и </w:t>
      </w:r>
      <w:r w:rsidRPr="00E6455C">
        <w:rPr>
          <w:rFonts w:eastAsia="Calibri" w:cs="Times New Roman"/>
          <w:szCs w:val="24"/>
        </w:rPr>
        <w:t>реабилитации нарушенных и загрязненных земель.</w:t>
      </w:r>
    </w:p>
    <w:p w:rsidR="00C450BC" w:rsidRDefault="00C450BC" w:rsidP="00C450BC">
      <w:pPr>
        <w:ind w:firstLine="567"/>
        <w:rPr>
          <w:rFonts w:eastAsia="Calibri" w:cs="Times New Roman"/>
          <w:szCs w:val="24"/>
        </w:rPr>
      </w:pPr>
    </w:p>
    <w:p w:rsidR="00C450BC" w:rsidRDefault="00C450BC" w:rsidP="00C450BC">
      <w:pPr>
        <w:ind w:firstLine="567"/>
        <w:rPr>
          <w:rFonts w:eastAsia="Calibri" w:cs="Times New Roman"/>
        </w:rPr>
      </w:pPr>
      <w:r>
        <w:rPr>
          <w:rFonts w:eastAsia="Calibri" w:cs="Times New Roman"/>
        </w:rPr>
        <w:t>4. Государственный контроль источников загрязнения атмосферы, водных объектов, состояния земельных ресурсов и биоресурсов. Способы и формы контроля загрязнения.</w:t>
      </w:r>
    </w:p>
    <w:p w:rsidR="00C450BC" w:rsidRDefault="00C450BC" w:rsidP="00C450BC">
      <w:pPr>
        <w:ind w:firstLine="567"/>
        <w:rPr>
          <w:rFonts w:eastAsia="Calibri" w:cs="Times New Roman"/>
        </w:rPr>
      </w:pPr>
    </w:p>
    <w:p w:rsidR="00C450BC" w:rsidRDefault="007C75E7" w:rsidP="007C75E7">
      <w:pPr>
        <w:keepNext/>
        <w:widowControl w:val="0"/>
        <w:ind w:firstLine="567"/>
        <w:rPr>
          <w:rFonts w:eastAsia="Calibri" w:cs="Times New Roman"/>
        </w:rPr>
      </w:pPr>
      <w:r>
        <w:rPr>
          <w:rFonts w:eastAsia="Calibri" w:cs="Times New Roman"/>
        </w:rPr>
        <w:t>5. </w:t>
      </w:r>
      <w:r w:rsidR="00C450BC">
        <w:rPr>
          <w:rFonts w:eastAsia="Calibri" w:cs="Times New Roman"/>
        </w:rPr>
        <w:t>Основы экологического проектирования. Порядок проведения оценки воздействия на окружающую среду. Структура тома ПМ ООС. Учет природных особенностей территорий и характера намечаемой деятельности при проведении ОВОС.</w:t>
      </w:r>
    </w:p>
    <w:p w:rsidR="007C75E7" w:rsidRDefault="007C75E7" w:rsidP="007C75E7">
      <w:pPr>
        <w:widowControl w:val="0"/>
        <w:ind w:left="709" w:hanging="425"/>
        <w:rPr>
          <w:rFonts w:eastAsia="Calibri" w:cs="Times New Roman"/>
          <w:b/>
          <w:bCs/>
        </w:rPr>
      </w:pPr>
    </w:p>
    <w:p w:rsidR="007C75E7" w:rsidRDefault="007C75E7" w:rsidP="007C75E7">
      <w:pPr>
        <w:widowControl w:val="0"/>
        <w:ind w:left="709" w:hanging="425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Литература</w:t>
      </w:r>
    </w:p>
    <w:p w:rsidR="007C75E7" w:rsidRDefault="007C75E7" w:rsidP="007C75E7">
      <w:pPr>
        <w:widowControl w:val="0"/>
        <w:ind w:left="709" w:hanging="425"/>
        <w:rPr>
          <w:rFonts w:eastAsia="Calibri" w:cs="Times New Roman"/>
          <w:b/>
          <w:bCs/>
        </w:rPr>
      </w:pPr>
    </w:p>
    <w:p w:rsidR="0079150F" w:rsidRPr="00090928" w:rsidRDefault="0079150F" w:rsidP="00253BBD">
      <w:pPr>
        <w:widowControl w:val="0"/>
        <w:ind w:left="567" w:hanging="283"/>
        <w:rPr>
          <w:rFonts w:eastAsia="Times New Roman" w:cs="Times New Roman"/>
          <w:szCs w:val="24"/>
          <w:lang w:eastAsia="ru-RU"/>
        </w:rPr>
      </w:pPr>
      <w:r w:rsidRPr="00090928">
        <w:rPr>
          <w:rFonts w:eastAsia="Times New Roman" w:cs="Times New Roman"/>
          <w:szCs w:val="24"/>
          <w:lang w:eastAsia="ru-RU"/>
        </w:rPr>
        <w:t>1</w:t>
      </w:r>
      <w:r w:rsidR="00090928">
        <w:rPr>
          <w:rFonts w:eastAsia="Times New Roman" w:cs="Times New Roman"/>
          <w:szCs w:val="24"/>
          <w:lang w:eastAsia="ru-RU"/>
        </w:rPr>
        <w:t>. </w:t>
      </w:r>
      <w:r w:rsidR="00090928" w:rsidRPr="00090928">
        <w:rPr>
          <w:bCs/>
        </w:rPr>
        <w:t>Братков</w:t>
      </w:r>
      <w:r w:rsidR="00090928">
        <w:rPr>
          <w:bCs/>
        </w:rPr>
        <w:t> </w:t>
      </w:r>
      <w:r w:rsidR="00090928" w:rsidRPr="00090928">
        <w:rPr>
          <w:bCs/>
        </w:rPr>
        <w:t>В</w:t>
      </w:r>
      <w:r w:rsidR="00090928">
        <w:t>. </w:t>
      </w:r>
      <w:r w:rsidR="00090928" w:rsidRPr="00090928">
        <w:rPr>
          <w:bCs/>
        </w:rPr>
        <w:t>В</w:t>
      </w:r>
      <w:r w:rsidR="00090928" w:rsidRPr="00090928">
        <w:t xml:space="preserve">., </w:t>
      </w:r>
      <w:proofErr w:type="spellStart"/>
      <w:r w:rsidR="00090928" w:rsidRPr="00090928">
        <w:rPr>
          <w:bCs/>
        </w:rPr>
        <w:t>Овдиенко</w:t>
      </w:r>
      <w:proofErr w:type="spellEnd"/>
      <w:r w:rsidR="00090928">
        <w:rPr>
          <w:bCs/>
        </w:rPr>
        <w:t> </w:t>
      </w:r>
      <w:r w:rsidR="00090928" w:rsidRPr="00090928">
        <w:rPr>
          <w:bCs/>
        </w:rPr>
        <w:t>Н</w:t>
      </w:r>
      <w:r w:rsidR="00090928">
        <w:t>. </w:t>
      </w:r>
      <w:r w:rsidR="00090928" w:rsidRPr="00090928">
        <w:rPr>
          <w:bCs/>
        </w:rPr>
        <w:t>И</w:t>
      </w:r>
      <w:r w:rsidR="00090928" w:rsidRPr="00090928">
        <w:t>..</w:t>
      </w:r>
      <w:r w:rsidR="00090928">
        <w:t xml:space="preserve"> </w:t>
      </w:r>
      <w:r w:rsidR="00090928" w:rsidRPr="00090928">
        <w:rPr>
          <w:bCs/>
        </w:rPr>
        <w:t>Геоэкология</w:t>
      </w:r>
      <w:r w:rsidR="00090928" w:rsidRPr="00090928">
        <w:t xml:space="preserve"> : учеб</w:t>
      </w:r>
      <w:proofErr w:type="gramStart"/>
      <w:r w:rsidR="00090928" w:rsidRPr="00090928">
        <w:t>.</w:t>
      </w:r>
      <w:proofErr w:type="gramEnd"/>
      <w:r w:rsidR="00090928" w:rsidRPr="00090928">
        <w:t xml:space="preserve"> </w:t>
      </w:r>
      <w:proofErr w:type="gramStart"/>
      <w:r w:rsidR="00090928" w:rsidRPr="00090928">
        <w:rPr>
          <w:bCs/>
        </w:rPr>
        <w:t>п</w:t>
      </w:r>
      <w:proofErr w:type="gramEnd"/>
      <w:r w:rsidR="00090928" w:rsidRPr="00090928">
        <w:rPr>
          <w:bCs/>
        </w:rPr>
        <w:t>особие</w:t>
      </w:r>
      <w:r w:rsidR="00090928">
        <w:t>.</w:t>
      </w:r>
      <w:r w:rsidR="00090928" w:rsidRPr="00090928">
        <w:t xml:space="preserve"> </w:t>
      </w:r>
      <w:r w:rsidR="00090928">
        <w:t>–</w:t>
      </w:r>
      <w:r w:rsidR="00090928" w:rsidRPr="00090928">
        <w:t xml:space="preserve"> М</w:t>
      </w:r>
      <w:r w:rsidR="00090928">
        <w:t>.</w:t>
      </w:r>
      <w:r w:rsidR="00090928" w:rsidRPr="00090928">
        <w:t>: Высшая школа, 2006.</w:t>
      </w:r>
    </w:p>
    <w:p w:rsidR="00C450BC" w:rsidRDefault="0079150F" w:rsidP="00253BBD">
      <w:pPr>
        <w:widowControl w:val="0"/>
        <w:ind w:left="567" w:hanging="283"/>
        <w:rPr>
          <w:rFonts w:eastAsia="Times New Roman" w:cs="Times New Roman"/>
          <w:szCs w:val="24"/>
          <w:lang w:eastAsia="ru-RU"/>
        </w:rPr>
      </w:pPr>
      <w:r w:rsidRPr="00090928">
        <w:rPr>
          <w:rFonts w:eastAsia="Times New Roman" w:cs="Times New Roman"/>
          <w:szCs w:val="24"/>
          <w:lang w:eastAsia="ru-RU"/>
        </w:rPr>
        <w:t>2. </w:t>
      </w:r>
      <w:proofErr w:type="spellStart"/>
      <w:r w:rsidR="00090928">
        <w:rPr>
          <w:rFonts w:eastAsia="Times New Roman" w:cs="Times New Roman"/>
          <w:szCs w:val="24"/>
          <w:lang w:eastAsia="ru-RU"/>
        </w:rPr>
        <w:t>Якушова</w:t>
      </w:r>
      <w:proofErr w:type="spellEnd"/>
      <w:r w:rsidR="00090928">
        <w:rPr>
          <w:rFonts w:eastAsia="Times New Roman" w:cs="Times New Roman"/>
          <w:szCs w:val="24"/>
          <w:lang w:eastAsia="ru-RU"/>
        </w:rPr>
        <w:t> </w:t>
      </w:r>
      <w:r w:rsidR="00C450BC" w:rsidRPr="00C450BC">
        <w:rPr>
          <w:rFonts w:eastAsia="Times New Roman" w:cs="Times New Roman"/>
          <w:szCs w:val="24"/>
          <w:lang w:eastAsia="ru-RU"/>
        </w:rPr>
        <w:t>А.</w:t>
      </w:r>
      <w:r w:rsidR="00090928">
        <w:rPr>
          <w:rFonts w:eastAsia="Times New Roman" w:cs="Times New Roman"/>
          <w:szCs w:val="24"/>
          <w:lang w:eastAsia="ru-RU"/>
        </w:rPr>
        <w:t> </w:t>
      </w:r>
      <w:r w:rsidR="00C450BC" w:rsidRPr="00C450BC">
        <w:rPr>
          <w:rFonts w:eastAsia="Times New Roman" w:cs="Times New Roman"/>
          <w:szCs w:val="24"/>
          <w:lang w:eastAsia="ru-RU"/>
        </w:rPr>
        <w:t xml:space="preserve">Ф., </w:t>
      </w:r>
      <w:proofErr w:type="spellStart"/>
      <w:r w:rsidRPr="00090928">
        <w:rPr>
          <w:rFonts w:eastAsia="Times New Roman" w:cs="Times New Roman"/>
          <w:szCs w:val="24"/>
          <w:lang w:eastAsia="ru-RU"/>
        </w:rPr>
        <w:t>Короновский</w:t>
      </w:r>
      <w:proofErr w:type="spellEnd"/>
      <w:r w:rsidRPr="00090928">
        <w:rPr>
          <w:rFonts w:eastAsia="Times New Roman" w:cs="Times New Roman"/>
          <w:szCs w:val="24"/>
          <w:lang w:eastAsia="ru-RU"/>
        </w:rPr>
        <w:t> Н. В.</w:t>
      </w:r>
      <w:r w:rsidR="00C450BC" w:rsidRPr="00C450BC">
        <w:rPr>
          <w:rFonts w:eastAsia="Times New Roman" w:cs="Times New Roman"/>
          <w:szCs w:val="24"/>
          <w:lang w:eastAsia="ru-RU"/>
        </w:rPr>
        <w:t xml:space="preserve">. Общая геология: учебник. </w:t>
      </w:r>
      <w:r w:rsidR="00090928">
        <w:rPr>
          <w:rFonts w:eastAsia="Times New Roman" w:cs="Times New Roman"/>
          <w:szCs w:val="24"/>
          <w:lang w:eastAsia="ru-RU"/>
        </w:rPr>
        <w:t xml:space="preserve">– </w:t>
      </w:r>
      <w:r w:rsidR="00C450BC" w:rsidRPr="00C450BC">
        <w:rPr>
          <w:rFonts w:eastAsia="Times New Roman" w:cs="Times New Roman"/>
          <w:szCs w:val="24"/>
          <w:lang w:eastAsia="ru-RU"/>
        </w:rPr>
        <w:t>М.: МГУ, 1988.</w:t>
      </w:r>
    </w:p>
    <w:p w:rsidR="00090928" w:rsidRDefault="00090928" w:rsidP="00253BBD">
      <w:pPr>
        <w:widowControl w:val="0"/>
        <w:ind w:left="567" w:hanging="28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 Леонов А. В., </w:t>
      </w:r>
      <w:proofErr w:type="spellStart"/>
      <w:r>
        <w:rPr>
          <w:rFonts w:eastAsia="Times New Roman" w:cs="Times New Roman"/>
          <w:szCs w:val="24"/>
          <w:lang w:eastAsia="ru-RU"/>
        </w:rPr>
        <w:t>Пищальник</w:t>
      </w:r>
      <w:proofErr w:type="spellEnd"/>
      <w:r>
        <w:rPr>
          <w:rFonts w:eastAsia="Times New Roman" w:cs="Times New Roman"/>
          <w:szCs w:val="24"/>
          <w:lang w:eastAsia="ru-RU"/>
        </w:rPr>
        <w:t> В. М., Мелкий В. А. Методы исследований параметров морской среды: учебное пособие. – Южно-Сахалинск, 2010. – 160 с.</w:t>
      </w:r>
    </w:p>
    <w:p w:rsidR="007C75E7" w:rsidRDefault="007C75E7" w:rsidP="00253BBD">
      <w:pPr>
        <w:widowControl w:val="0"/>
        <w:ind w:left="567" w:hanging="283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>4. </w:t>
      </w:r>
      <w:r w:rsidRPr="007C75E7">
        <w:rPr>
          <w:rFonts w:eastAsia="Times New Roman" w:cs="Times New Roman"/>
          <w:sz w:val="23"/>
          <w:szCs w:val="23"/>
          <w:lang w:eastAsia="ru-RU"/>
        </w:rPr>
        <w:t>Природопользование: определения и термины: учебно</w:t>
      </w:r>
      <w:r>
        <w:rPr>
          <w:rFonts w:eastAsia="Times New Roman" w:cs="Times New Roman"/>
          <w:sz w:val="23"/>
          <w:szCs w:val="23"/>
          <w:lang w:eastAsia="ru-RU"/>
        </w:rPr>
        <w:t>е</w:t>
      </w:r>
      <w:r w:rsidRPr="007C75E7">
        <w:rPr>
          <w:rFonts w:eastAsia="Times New Roman" w:cs="Times New Roman"/>
          <w:sz w:val="23"/>
          <w:szCs w:val="23"/>
          <w:lang w:eastAsia="ru-RU"/>
        </w:rPr>
        <w:t xml:space="preserve"> пособие / </w:t>
      </w:r>
      <w:r>
        <w:rPr>
          <w:rFonts w:eastAsia="Times New Roman" w:cs="Times New Roman"/>
          <w:sz w:val="23"/>
          <w:szCs w:val="23"/>
          <w:lang w:eastAsia="ru-RU"/>
        </w:rPr>
        <w:t>А. А. </w:t>
      </w:r>
      <w:proofErr w:type="spellStart"/>
      <w:r>
        <w:rPr>
          <w:rFonts w:eastAsia="Times New Roman" w:cs="Times New Roman"/>
          <w:sz w:val="23"/>
          <w:szCs w:val="23"/>
          <w:lang w:eastAsia="ru-RU"/>
        </w:rPr>
        <w:t>Гальцев</w:t>
      </w:r>
      <w:proofErr w:type="spellEnd"/>
      <w:r>
        <w:rPr>
          <w:rFonts w:eastAsia="Times New Roman" w:cs="Times New Roman"/>
          <w:sz w:val="23"/>
          <w:szCs w:val="23"/>
          <w:lang w:eastAsia="ru-RU"/>
        </w:rPr>
        <w:t>, Я. В </w:t>
      </w:r>
      <w:r w:rsidRPr="007C75E7">
        <w:rPr>
          <w:rFonts w:eastAsia="Times New Roman" w:cs="Times New Roman"/>
          <w:sz w:val="23"/>
          <w:szCs w:val="23"/>
          <w:lang w:eastAsia="ru-RU"/>
        </w:rPr>
        <w:t>Денисов</w:t>
      </w:r>
      <w:r>
        <w:rPr>
          <w:rFonts w:eastAsia="Times New Roman" w:cs="Times New Roman"/>
          <w:sz w:val="23"/>
          <w:szCs w:val="23"/>
          <w:lang w:eastAsia="ru-RU"/>
        </w:rPr>
        <w:t>а, В. М. </w:t>
      </w:r>
      <w:proofErr w:type="spellStart"/>
      <w:r>
        <w:rPr>
          <w:rFonts w:eastAsia="Times New Roman" w:cs="Times New Roman"/>
          <w:sz w:val="23"/>
          <w:szCs w:val="23"/>
          <w:lang w:eastAsia="ru-RU"/>
        </w:rPr>
        <w:t>Пищальник</w:t>
      </w:r>
      <w:proofErr w:type="spellEnd"/>
      <w:r>
        <w:rPr>
          <w:rFonts w:eastAsia="Times New Roman" w:cs="Times New Roman"/>
          <w:sz w:val="23"/>
          <w:szCs w:val="23"/>
          <w:lang w:eastAsia="ru-RU"/>
        </w:rPr>
        <w:t xml:space="preserve"> и др.</w:t>
      </w:r>
      <w:r w:rsidRPr="007C75E7">
        <w:rPr>
          <w:rFonts w:eastAsia="Times New Roman" w:cs="Times New Roman"/>
          <w:sz w:val="23"/>
          <w:szCs w:val="23"/>
          <w:lang w:eastAsia="ru-RU"/>
        </w:rPr>
        <w:t xml:space="preserve">; под ред.: д-ра </w:t>
      </w:r>
      <w:proofErr w:type="spellStart"/>
      <w:r w:rsidRPr="007C75E7">
        <w:rPr>
          <w:rFonts w:eastAsia="Times New Roman" w:cs="Times New Roman"/>
          <w:sz w:val="23"/>
          <w:szCs w:val="23"/>
          <w:lang w:eastAsia="ru-RU"/>
        </w:rPr>
        <w:t>техн</w:t>
      </w:r>
      <w:proofErr w:type="spellEnd"/>
      <w:r w:rsidRPr="007C75E7">
        <w:rPr>
          <w:rFonts w:eastAsia="Times New Roman" w:cs="Times New Roman"/>
          <w:sz w:val="23"/>
          <w:szCs w:val="23"/>
          <w:lang w:eastAsia="ru-RU"/>
        </w:rPr>
        <w:t>. наук В.</w:t>
      </w:r>
      <w:r>
        <w:rPr>
          <w:rFonts w:eastAsia="Times New Roman" w:cs="Times New Roman"/>
          <w:sz w:val="23"/>
          <w:szCs w:val="23"/>
          <w:lang w:eastAsia="ru-RU"/>
        </w:rPr>
        <w:t> </w:t>
      </w:r>
      <w:r w:rsidRPr="007C75E7">
        <w:rPr>
          <w:rFonts w:eastAsia="Times New Roman" w:cs="Times New Roman"/>
          <w:sz w:val="23"/>
          <w:szCs w:val="23"/>
          <w:lang w:eastAsia="ru-RU"/>
        </w:rPr>
        <w:t>М.</w:t>
      </w:r>
      <w:r>
        <w:rPr>
          <w:rFonts w:eastAsia="Times New Roman" w:cs="Times New Roman"/>
          <w:sz w:val="23"/>
          <w:szCs w:val="23"/>
          <w:lang w:eastAsia="ru-RU"/>
        </w:rPr>
        <w:t> </w:t>
      </w:r>
      <w:proofErr w:type="spellStart"/>
      <w:r>
        <w:rPr>
          <w:rFonts w:eastAsia="Times New Roman" w:cs="Times New Roman"/>
          <w:sz w:val="23"/>
          <w:szCs w:val="23"/>
          <w:lang w:eastAsia="ru-RU"/>
        </w:rPr>
        <w:t>Пищальника</w:t>
      </w:r>
      <w:proofErr w:type="spellEnd"/>
      <w:r>
        <w:rPr>
          <w:rFonts w:eastAsia="Times New Roman" w:cs="Times New Roman"/>
          <w:sz w:val="23"/>
          <w:szCs w:val="23"/>
          <w:lang w:eastAsia="ru-RU"/>
        </w:rPr>
        <w:t xml:space="preserve"> и</w:t>
      </w:r>
    </w:p>
    <w:p w:rsidR="007C75E7" w:rsidRPr="007C75E7" w:rsidRDefault="007C75E7" w:rsidP="00253BBD">
      <w:pPr>
        <w:widowControl w:val="0"/>
        <w:ind w:left="567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 xml:space="preserve">д-ра </w:t>
      </w:r>
      <w:proofErr w:type="spellStart"/>
      <w:r>
        <w:rPr>
          <w:rFonts w:eastAsia="Times New Roman" w:cs="Times New Roman"/>
          <w:sz w:val="23"/>
          <w:szCs w:val="23"/>
          <w:lang w:eastAsia="ru-RU"/>
        </w:rPr>
        <w:t>техн</w:t>
      </w:r>
      <w:proofErr w:type="spellEnd"/>
      <w:r>
        <w:rPr>
          <w:rFonts w:eastAsia="Times New Roman" w:cs="Times New Roman"/>
          <w:sz w:val="23"/>
          <w:szCs w:val="23"/>
          <w:lang w:eastAsia="ru-RU"/>
        </w:rPr>
        <w:t>. наук В. А. </w:t>
      </w:r>
      <w:r w:rsidRPr="007C75E7">
        <w:rPr>
          <w:rFonts w:eastAsia="Times New Roman" w:cs="Times New Roman"/>
          <w:sz w:val="23"/>
          <w:szCs w:val="23"/>
          <w:lang w:eastAsia="ru-RU"/>
        </w:rPr>
        <w:t>Мелкого</w:t>
      </w:r>
      <w:r>
        <w:rPr>
          <w:rFonts w:eastAsia="Times New Roman" w:cs="Times New Roman"/>
          <w:sz w:val="23"/>
          <w:szCs w:val="23"/>
          <w:lang w:eastAsia="ru-RU"/>
        </w:rPr>
        <w:t>.</w:t>
      </w:r>
      <w:r w:rsidRPr="007C75E7">
        <w:rPr>
          <w:rFonts w:eastAsia="Times New Roman" w:cs="Times New Roman"/>
          <w:sz w:val="23"/>
          <w:szCs w:val="23"/>
          <w:lang w:eastAsia="ru-RU"/>
        </w:rPr>
        <w:t>– Южно-Сахалинск</w:t>
      </w:r>
      <w:r>
        <w:rPr>
          <w:rFonts w:eastAsia="Times New Roman" w:cs="Times New Roman"/>
          <w:sz w:val="23"/>
          <w:szCs w:val="23"/>
          <w:lang w:eastAsia="ru-RU"/>
        </w:rPr>
        <w:t>:</w:t>
      </w:r>
      <w:r w:rsidRPr="007C75E7">
        <w:rPr>
          <w:rFonts w:eastAsia="Times New Roman" w:cs="Times New Roman"/>
          <w:sz w:val="23"/>
          <w:szCs w:val="23"/>
          <w:lang w:eastAsia="ru-RU"/>
        </w:rPr>
        <w:t xml:space="preserve"> изд-во СахГУ, 201</w:t>
      </w:r>
      <w:r>
        <w:rPr>
          <w:rFonts w:eastAsia="Times New Roman" w:cs="Times New Roman"/>
          <w:sz w:val="23"/>
          <w:szCs w:val="23"/>
          <w:lang w:eastAsia="ru-RU"/>
        </w:rPr>
        <w:t>6</w:t>
      </w:r>
      <w:r w:rsidRPr="007C75E7">
        <w:rPr>
          <w:rFonts w:eastAsia="Times New Roman" w:cs="Times New Roman"/>
          <w:sz w:val="23"/>
          <w:szCs w:val="23"/>
          <w:lang w:eastAsia="ru-RU"/>
        </w:rPr>
        <w:t>. – 308 с.</w:t>
      </w:r>
    </w:p>
    <w:p w:rsidR="007C75E7" w:rsidRPr="00090928" w:rsidRDefault="007C75E7" w:rsidP="00090928">
      <w:pPr>
        <w:widowControl w:val="0"/>
        <w:ind w:left="709" w:hanging="425"/>
        <w:jc w:val="left"/>
        <w:rPr>
          <w:rFonts w:eastAsia="Times New Roman" w:cs="Times New Roman"/>
          <w:szCs w:val="24"/>
          <w:lang w:eastAsia="ru-RU"/>
        </w:rPr>
      </w:pPr>
    </w:p>
    <w:p w:rsidR="00090928" w:rsidRDefault="00090928" w:rsidP="00090928">
      <w:pPr>
        <w:widowControl w:val="0"/>
        <w:ind w:left="709" w:hanging="425"/>
        <w:jc w:val="left"/>
        <w:rPr>
          <w:rFonts w:eastAsia="Times New Roman" w:cs="Times New Roman"/>
          <w:szCs w:val="24"/>
          <w:lang w:eastAsia="ru-RU"/>
        </w:rPr>
      </w:pPr>
    </w:p>
    <w:p w:rsidR="00090928" w:rsidRPr="00C450BC" w:rsidRDefault="00090928" w:rsidP="00090928">
      <w:pPr>
        <w:widowControl w:val="0"/>
        <w:ind w:left="709" w:hanging="425"/>
        <w:jc w:val="left"/>
        <w:rPr>
          <w:rFonts w:eastAsia="Times New Roman" w:cs="Times New Roman"/>
          <w:szCs w:val="24"/>
          <w:lang w:eastAsia="ru-RU"/>
        </w:rPr>
      </w:pPr>
    </w:p>
    <w:p w:rsidR="00090928" w:rsidRDefault="00090928" w:rsidP="00DF77FB">
      <w:pPr>
        <w:ind w:firstLine="567"/>
        <w:jc w:val="left"/>
        <w:rPr>
          <w:rFonts w:eastAsia="Times New Roman" w:cs="Times New Roman"/>
          <w:szCs w:val="24"/>
          <w:lang w:eastAsia="ru-RU"/>
        </w:rPr>
      </w:pPr>
    </w:p>
    <w:p w:rsidR="00DF77FB" w:rsidRDefault="00C450BC" w:rsidP="00DF77FB">
      <w:pPr>
        <w:ind w:firstLine="567"/>
        <w:jc w:val="left"/>
        <w:rPr>
          <w:rFonts w:eastAsia="Times New Roman" w:cs="Times New Roman"/>
          <w:szCs w:val="24"/>
          <w:lang w:eastAsia="ru-RU"/>
        </w:rPr>
      </w:pPr>
      <w:r w:rsidRPr="00C450BC">
        <w:rPr>
          <w:rFonts w:eastAsia="Times New Roman" w:cs="Times New Roman"/>
          <w:szCs w:val="24"/>
          <w:lang w:eastAsia="ru-RU"/>
        </w:rPr>
        <w:t xml:space="preserve">Программа одобрена Ученым советом </w:t>
      </w:r>
    </w:p>
    <w:p w:rsidR="00DF77FB" w:rsidRDefault="00DF77FB" w:rsidP="00DF77FB">
      <w:pPr>
        <w:ind w:firstLine="567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Технического нефтегазового института</w:t>
      </w:r>
      <w:r w:rsidR="00C450BC" w:rsidRPr="00C450BC">
        <w:rPr>
          <w:rFonts w:eastAsia="Times New Roman" w:cs="Times New Roman"/>
          <w:szCs w:val="24"/>
          <w:lang w:eastAsia="ru-RU"/>
        </w:rPr>
        <w:t xml:space="preserve"> </w:t>
      </w:r>
    </w:p>
    <w:p w:rsidR="00C450BC" w:rsidRPr="00C450BC" w:rsidRDefault="00DF77FB" w:rsidP="00DF77FB">
      <w:pPr>
        <w:ind w:firstLine="567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Сахалинского </w:t>
      </w:r>
      <w:r w:rsidR="00C450BC" w:rsidRPr="00C450BC">
        <w:rPr>
          <w:rFonts w:eastAsia="Times New Roman" w:cs="Times New Roman"/>
          <w:szCs w:val="24"/>
          <w:lang w:eastAsia="ru-RU"/>
        </w:rPr>
        <w:t>государственного университета.</w:t>
      </w:r>
    </w:p>
    <w:p w:rsidR="00FC7B2F" w:rsidRDefault="00FC7B2F" w:rsidP="00DF77FB">
      <w:pPr>
        <w:ind w:firstLine="567"/>
      </w:pPr>
    </w:p>
    <w:sectPr w:rsidR="00FC7B2F" w:rsidSect="00FC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9AB2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E7501B7"/>
    <w:multiLevelType w:val="hybridMultilevel"/>
    <w:tmpl w:val="859AFD42"/>
    <w:lvl w:ilvl="0" w:tplc="02D2ADD0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712B5D"/>
    <w:multiLevelType w:val="multilevel"/>
    <w:tmpl w:val="D2F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3510F"/>
    <w:multiLevelType w:val="singleLevel"/>
    <w:tmpl w:val="54966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3F2B1D"/>
    <w:multiLevelType w:val="hybridMultilevel"/>
    <w:tmpl w:val="0954567A"/>
    <w:lvl w:ilvl="0" w:tplc="1840A2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0BC"/>
    <w:rsid w:val="00003F7C"/>
    <w:rsid w:val="00013410"/>
    <w:rsid w:val="000248F6"/>
    <w:rsid w:val="00027775"/>
    <w:rsid w:val="0003121A"/>
    <w:rsid w:val="00036B46"/>
    <w:rsid w:val="00037619"/>
    <w:rsid w:val="00063DA7"/>
    <w:rsid w:val="000654FC"/>
    <w:rsid w:val="0008507D"/>
    <w:rsid w:val="00090928"/>
    <w:rsid w:val="00095476"/>
    <w:rsid w:val="000A0D66"/>
    <w:rsid w:val="000B5BD9"/>
    <w:rsid w:val="000C1B45"/>
    <w:rsid w:val="000C5EF1"/>
    <w:rsid w:val="000C6FB9"/>
    <w:rsid w:val="000D0E03"/>
    <w:rsid w:val="000D3DDF"/>
    <w:rsid w:val="000E0287"/>
    <w:rsid w:val="000E618A"/>
    <w:rsid w:val="000E6ED3"/>
    <w:rsid w:val="001117DF"/>
    <w:rsid w:val="0013390A"/>
    <w:rsid w:val="00144F00"/>
    <w:rsid w:val="0015329A"/>
    <w:rsid w:val="00157B9E"/>
    <w:rsid w:val="00163B88"/>
    <w:rsid w:val="00173B32"/>
    <w:rsid w:val="00174D04"/>
    <w:rsid w:val="00184399"/>
    <w:rsid w:val="00186303"/>
    <w:rsid w:val="00186869"/>
    <w:rsid w:val="0019692D"/>
    <w:rsid w:val="001A26D6"/>
    <w:rsid w:val="001A2E46"/>
    <w:rsid w:val="001A3ED4"/>
    <w:rsid w:val="001B6A9D"/>
    <w:rsid w:val="001D4A2A"/>
    <w:rsid w:val="001D6996"/>
    <w:rsid w:val="001E731A"/>
    <w:rsid w:val="001E79E2"/>
    <w:rsid w:val="001F11FC"/>
    <w:rsid w:val="001F1A0D"/>
    <w:rsid w:val="00201E7E"/>
    <w:rsid w:val="00213059"/>
    <w:rsid w:val="00213393"/>
    <w:rsid w:val="002531BE"/>
    <w:rsid w:val="00253BBD"/>
    <w:rsid w:val="00262C67"/>
    <w:rsid w:val="002711B1"/>
    <w:rsid w:val="00271BC0"/>
    <w:rsid w:val="00275B57"/>
    <w:rsid w:val="0028089B"/>
    <w:rsid w:val="00284CB9"/>
    <w:rsid w:val="00286347"/>
    <w:rsid w:val="002941C7"/>
    <w:rsid w:val="002A04D5"/>
    <w:rsid w:val="002A2BE0"/>
    <w:rsid w:val="002B1F51"/>
    <w:rsid w:val="002C130D"/>
    <w:rsid w:val="002E1A24"/>
    <w:rsid w:val="002E5F2D"/>
    <w:rsid w:val="002F1AA7"/>
    <w:rsid w:val="00311A86"/>
    <w:rsid w:val="00316A7D"/>
    <w:rsid w:val="0031792D"/>
    <w:rsid w:val="00320432"/>
    <w:rsid w:val="0032139C"/>
    <w:rsid w:val="00335D8A"/>
    <w:rsid w:val="003374B6"/>
    <w:rsid w:val="00347188"/>
    <w:rsid w:val="00357FBF"/>
    <w:rsid w:val="00370D9B"/>
    <w:rsid w:val="00376270"/>
    <w:rsid w:val="003812F8"/>
    <w:rsid w:val="0038579A"/>
    <w:rsid w:val="00391FE7"/>
    <w:rsid w:val="003A6C43"/>
    <w:rsid w:val="003A76C4"/>
    <w:rsid w:val="003B2CAF"/>
    <w:rsid w:val="003B6140"/>
    <w:rsid w:val="003C3D46"/>
    <w:rsid w:val="003C4237"/>
    <w:rsid w:val="003C747A"/>
    <w:rsid w:val="003D3BC9"/>
    <w:rsid w:val="003E278B"/>
    <w:rsid w:val="003F239F"/>
    <w:rsid w:val="003F3C6B"/>
    <w:rsid w:val="0040261B"/>
    <w:rsid w:val="0040712D"/>
    <w:rsid w:val="00434046"/>
    <w:rsid w:val="00435424"/>
    <w:rsid w:val="00442A30"/>
    <w:rsid w:val="00444034"/>
    <w:rsid w:val="004537CD"/>
    <w:rsid w:val="0045601D"/>
    <w:rsid w:val="004659B3"/>
    <w:rsid w:val="00472DD4"/>
    <w:rsid w:val="0047331F"/>
    <w:rsid w:val="004770F7"/>
    <w:rsid w:val="00481079"/>
    <w:rsid w:val="004829F0"/>
    <w:rsid w:val="00483D40"/>
    <w:rsid w:val="00491FBC"/>
    <w:rsid w:val="004A5CD4"/>
    <w:rsid w:val="004A7893"/>
    <w:rsid w:val="004B365E"/>
    <w:rsid w:val="004B70A5"/>
    <w:rsid w:val="004B7503"/>
    <w:rsid w:val="004C211F"/>
    <w:rsid w:val="004D385E"/>
    <w:rsid w:val="004D64F4"/>
    <w:rsid w:val="004E46C4"/>
    <w:rsid w:val="004E5077"/>
    <w:rsid w:val="004F286E"/>
    <w:rsid w:val="0050083C"/>
    <w:rsid w:val="005017B0"/>
    <w:rsid w:val="00524F83"/>
    <w:rsid w:val="00541891"/>
    <w:rsid w:val="00543FA7"/>
    <w:rsid w:val="005779CD"/>
    <w:rsid w:val="005910C3"/>
    <w:rsid w:val="005A5693"/>
    <w:rsid w:val="005A6954"/>
    <w:rsid w:val="005C3FFB"/>
    <w:rsid w:val="005C51B8"/>
    <w:rsid w:val="005D1489"/>
    <w:rsid w:val="005D3DC0"/>
    <w:rsid w:val="005F04A7"/>
    <w:rsid w:val="005F5BD7"/>
    <w:rsid w:val="006006E9"/>
    <w:rsid w:val="0060096D"/>
    <w:rsid w:val="00601802"/>
    <w:rsid w:val="0062144E"/>
    <w:rsid w:val="00622970"/>
    <w:rsid w:val="00630612"/>
    <w:rsid w:val="0063307E"/>
    <w:rsid w:val="00646496"/>
    <w:rsid w:val="00657AD1"/>
    <w:rsid w:val="006703A4"/>
    <w:rsid w:val="00671BB2"/>
    <w:rsid w:val="0068644B"/>
    <w:rsid w:val="006870F9"/>
    <w:rsid w:val="0069578A"/>
    <w:rsid w:val="00697380"/>
    <w:rsid w:val="006A03B5"/>
    <w:rsid w:val="006A3051"/>
    <w:rsid w:val="006B2794"/>
    <w:rsid w:val="006C09F4"/>
    <w:rsid w:val="006C2D39"/>
    <w:rsid w:val="006C34FD"/>
    <w:rsid w:val="006C6711"/>
    <w:rsid w:val="006D67D8"/>
    <w:rsid w:val="006F0098"/>
    <w:rsid w:val="006F2584"/>
    <w:rsid w:val="007008C0"/>
    <w:rsid w:val="007034EE"/>
    <w:rsid w:val="00707DE9"/>
    <w:rsid w:val="0072014D"/>
    <w:rsid w:val="007272A9"/>
    <w:rsid w:val="00736DB3"/>
    <w:rsid w:val="007538D0"/>
    <w:rsid w:val="00756B20"/>
    <w:rsid w:val="007702E7"/>
    <w:rsid w:val="007708AB"/>
    <w:rsid w:val="0077388C"/>
    <w:rsid w:val="00787EDC"/>
    <w:rsid w:val="0079150F"/>
    <w:rsid w:val="00795249"/>
    <w:rsid w:val="007C75E7"/>
    <w:rsid w:val="007D3E1E"/>
    <w:rsid w:val="007F0AAA"/>
    <w:rsid w:val="00805C8D"/>
    <w:rsid w:val="00807758"/>
    <w:rsid w:val="008125C3"/>
    <w:rsid w:val="00813A42"/>
    <w:rsid w:val="00814C42"/>
    <w:rsid w:val="00820D5D"/>
    <w:rsid w:val="0082677D"/>
    <w:rsid w:val="00836CED"/>
    <w:rsid w:val="00837018"/>
    <w:rsid w:val="008418FC"/>
    <w:rsid w:val="00841CDA"/>
    <w:rsid w:val="0085090E"/>
    <w:rsid w:val="00850BF9"/>
    <w:rsid w:val="00853006"/>
    <w:rsid w:val="00853C5A"/>
    <w:rsid w:val="0086206A"/>
    <w:rsid w:val="008637D7"/>
    <w:rsid w:val="008666DF"/>
    <w:rsid w:val="008921B3"/>
    <w:rsid w:val="00894500"/>
    <w:rsid w:val="008C1B52"/>
    <w:rsid w:val="008C2CB0"/>
    <w:rsid w:val="008C445B"/>
    <w:rsid w:val="008C5ACD"/>
    <w:rsid w:val="008E126E"/>
    <w:rsid w:val="008E4E4C"/>
    <w:rsid w:val="00900618"/>
    <w:rsid w:val="009166C4"/>
    <w:rsid w:val="00920040"/>
    <w:rsid w:val="00925D68"/>
    <w:rsid w:val="00935D2F"/>
    <w:rsid w:val="00964812"/>
    <w:rsid w:val="00977238"/>
    <w:rsid w:val="00981613"/>
    <w:rsid w:val="00984631"/>
    <w:rsid w:val="009A0C9F"/>
    <w:rsid w:val="009A3E09"/>
    <w:rsid w:val="009A5BE0"/>
    <w:rsid w:val="009C09CA"/>
    <w:rsid w:val="009C0AE1"/>
    <w:rsid w:val="009C1704"/>
    <w:rsid w:val="009C7A99"/>
    <w:rsid w:val="009D5C85"/>
    <w:rsid w:val="009E0293"/>
    <w:rsid w:val="009E6AB6"/>
    <w:rsid w:val="009F67C5"/>
    <w:rsid w:val="00A03901"/>
    <w:rsid w:val="00A118C5"/>
    <w:rsid w:val="00A11CA5"/>
    <w:rsid w:val="00A14DB1"/>
    <w:rsid w:val="00A322BD"/>
    <w:rsid w:val="00A50A34"/>
    <w:rsid w:val="00A74A03"/>
    <w:rsid w:val="00A74E92"/>
    <w:rsid w:val="00A81E7A"/>
    <w:rsid w:val="00A91230"/>
    <w:rsid w:val="00A94B06"/>
    <w:rsid w:val="00A94E38"/>
    <w:rsid w:val="00A9525B"/>
    <w:rsid w:val="00A97763"/>
    <w:rsid w:val="00AA03C2"/>
    <w:rsid w:val="00AA30F4"/>
    <w:rsid w:val="00AC38C9"/>
    <w:rsid w:val="00AD26AC"/>
    <w:rsid w:val="00AE0C3B"/>
    <w:rsid w:val="00AE3A52"/>
    <w:rsid w:val="00AE596B"/>
    <w:rsid w:val="00AF19E2"/>
    <w:rsid w:val="00AF67EA"/>
    <w:rsid w:val="00B01557"/>
    <w:rsid w:val="00B03F90"/>
    <w:rsid w:val="00B3400D"/>
    <w:rsid w:val="00B431FA"/>
    <w:rsid w:val="00B43226"/>
    <w:rsid w:val="00B4515E"/>
    <w:rsid w:val="00B50019"/>
    <w:rsid w:val="00B521D5"/>
    <w:rsid w:val="00B55244"/>
    <w:rsid w:val="00B71BD8"/>
    <w:rsid w:val="00B76E85"/>
    <w:rsid w:val="00B77FD5"/>
    <w:rsid w:val="00B819EA"/>
    <w:rsid w:val="00B85271"/>
    <w:rsid w:val="00B91840"/>
    <w:rsid w:val="00B97CB1"/>
    <w:rsid w:val="00BB1014"/>
    <w:rsid w:val="00BB211B"/>
    <w:rsid w:val="00BB36D2"/>
    <w:rsid w:val="00BC1C6D"/>
    <w:rsid w:val="00BC3C63"/>
    <w:rsid w:val="00BC5ED9"/>
    <w:rsid w:val="00BE4645"/>
    <w:rsid w:val="00BF21DD"/>
    <w:rsid w:val="00C02DD1"/>
    <w:rsid w:val="00C04A94"/>
    <w:rsid w:val="00C059D2"/>
    <w:rsid w:val="00C1129F"/>
    <w:rsid w:val="00C126B2"/>
    <w:rsid w:val="00C14B6A"/>
    <w:rsid w:val="00C3162D"/>
    <w:rsid w:val="00C450BC"/>
    <w:rsid w:val="00C46E99"/>
    <w:rsid w:val="00C529E5"/>
    <w:rsid w:val="00C548D9"/>
    <w:rsid w:val="00C57C14"/>
    <w:rsid w:val="00C64D04"/>
    <w:rsid w:val="00C66EAE"/>
    <w:rsid w:val="00C716CF"/>
    <w:rsid w:val="00C74911"/>
    <w:rsid w:val="00C74EC5"/>
    <w:rsid w:val="00C87F5A"/>
    <w:rsid w:val="00C95D78"/>
    <w:rsid w:val="00CA1F5B"/>
    <w:rsid w:val="00CA25CD"/>
    <w:rsid w:val="00CA78F1"/>
    <w:rsid w:val="00CB0927"/>
    <w:rsid w:val="00CB1E54"/>
    <w:rsid w:val="00CC20A9"/>
    <w:rsid w:val="00CD2F61"/>
    <w:rsid w:val="00CD5459"/>
    <w:rsid w:val="00CF4CC4"/>
    <w:rsid w:val="00D01519"/>
    <w:rsid w:val="00D027DF"/>
    <w:rsid w:val="00D132F5"/>
    <w:rsid w:val="00D248AA"/>
    <w:rsid w:val="00D37472"/>
    <w:rsid w:val="00D40673"/>
    <w:rsid w:val="00D46419"/>
    <w:rsid w:val="00D5014F"/>
    <w:rsid w:val="00D64CE3"/>
    <w:rsid w:val="00D66830"/>
    <w:rsid w:val="00D67D79"/>
    <w:rsid w:val="00D717A1"/>
    <w:rsid w:val="00D80DD1"/>
    <w:rsid w:val="00DD19F0"/>
    <w:rsid w:val="00DE230E"/>
    <w:rsid w:val="00DF0A14"/>
    <w:rsid w:val="00DF48B1"/>
    <w:rsid w:val="00DF6EA1"/>
    <w:rsid w:val="00DF77FB"/>
    <w:rsid w:val="00E0488F"/>
    <w:rsid w:val="00E05083"/>
    <w:rsid w:val="00E119E5"/>
    <w:rsid w:val="00E14590"/>
    <w:rsid w:val="00E14D7C"/>
    <w:rsid w:val="00E43DA6"/>
    <w:rsid w:val="00E50A4A"/>
    <w:rsid w:val="00E5391F"/>
    <w:rsid w:val="00E65CBB"/>
    <w:rsid w:val="00E72804"/>
    <w:rsid w:val="00E80A61"/>
    <w:rsid w:val="00E815FD"/>
    <w:rsid w:val="00E91C68"/>
    <w:rsid w:val="00EA22C0"/>
    <w:rsid w:val="00EB0303"/>
    <w:rsid w:val="00ED244C"/>
    <w:rsid w:val="00EE70C6"/>
    <w:rsid w:val="00EF08E2"/>
    <w:rsid w:val="00EF4CBD"/>
    <w:rsid w:val="00EF602A"/>
    <w:rsid w:val="00F15930"/>
    <w:rsid w:val="00F1691D"/>
    <w:rsid w:val="00F23F5A"/>
    <w:rsid w:val="00F47875"/>
    <w:rsid w:val="00F508AF"/>
    <w:rsid w:val="00F54278"/>
    <w:rsid w:val="00F70F76"/>
    <w:rsid w:val="00F71B78"/>
    <w:rsid w:val="00F90A92"/>
    <w:rsid w:val="00F926CA"/>
    <w:rsid w:val="00F93D08"/>
    <w:rsid w:val="00FA05F5"/>
    <w:rsid w:val="00FB1222"/>
    <w:rsid w:val="00FB43DA"/>
    <w:rsid w:val="00FC1C87"/>
    <w:rsid w:val="00FC511B"/>
    <w:rsid w:val="00FC671B"/>
    <w:rsid w:val="00FC7B2F"/>
    <w:rsid w:val="00FD2758"/>
    <w:rsid w:val="00FD5AEA"/>
    <w:rsid w:val="00FE2085"/>
    <w:rsid w:val="00FE6255"/>
    <w:rsid w:val="00FE6550"/>
    <w:rsid w:val="00FE721B"/>
    <w:rsid w:val="00FF38D4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26AC"/>
  </w:style>
  <w:style w:type="paragraph" w:styleId="1">
    <w:name w:val="heading 1"/>
    <w:basedOn w:val="a0"/>
    <w:link w:val="10"/>
    <w:uiPriority w:val="9"/>
    <w:qFormat/>
    <w:rsid w:val="00AD26AC"/>
    <w:pPr>
      <w:spacing w:after="225"/>
      <w:jc w:val="left"/>
      <w:outlineLvl w:val="0"/>
    </w:pPr>
    <w:rPr>
      <w:rFonts w:ascii="Trebuchet MS" w:eastAsia="Times New Roman" w:hAnsi="Trebuchet MS" w:cs="Times New Roman"/>
      <w:color w:val="000000"/>
      <w:kern w:val="36"/>
      <w:sz w:val="38"/>
      <w:szCs w:val="3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AD2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D2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26AC"/>
    <w:rPr>
      <w:rFonts w:ascii="Trebuchet MS" w:eastAsia="Times New Roman" w:hAnsi="Trebuchet MS" w:cs="Times New Roman"/>
      <w:color w:val="000000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D2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AD26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Subtitle"/>
    <w:basedOn w:val="a0"/>
    <w:next w:val="a0"/>
    <w:link w:val="a5"/>
    <w:uiPriority w:val="11"/>
    <w:qFormat/>
    <w:rsid w:val="00AD26AC"/>
    <w:pPr>
      <w:numPr>
        <w:ilvl w:val="1"/>
      </w:numPr>
      <w:shd w:val="clear" w:color="auto" w:fill="FFFFFF" w:themeFill="background1"/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customStyle="1" w:styleId="a5">
    <w:name w:val="Подзаголовок Знак"/>
    <w:basedOn w:val="a1"/>
    <w:link w:val="a4"/>
    <w:uiPriority w:val="11"/>
    <w:rsid w:val="00AD26AC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shd w:val="clear" w:color="auto" w:fill="FFFFFF" w:themeFill="background1"/>
      <w:lang w:eastAsia="ru-RU"/>
    </w:rPr>
  </w:style>
  <w:style w:type="character" w:styleId="a6">
    <w:name w:val="Strong"/>
    <w:basedOn w:val="a1"/>
    <w:uiPriority w:val="22"/>
    <w:qFormat/>
    <w:rsid w:val="00AD26AC"/>
    <w:rPr>
      <w:b/>
      <w:bCs/>
    </w:rPr>
  </w:style>
  <w:style w:type="character" w:styleId="a7">
    <w:name w:val="Emphasis"/>
    <w:basedOn w:val="a1"/>
    <w:uiPriority w:val="20"/>
    <w:qFormat/>
    <w:rsid w:val="00AD26AC"/>
    <w:rPr>
      <w:i/>
      <w:iCs/>
    </w:rPr>
  </w:style>
  <w:style w:type="paragraph" w:styleId="a8">
    <w:name w:val="No Spacing"/>
    <w:aliases w:val="Подзаголовки ПЖ курсивом"/>
    <w:basedOn w:val="a0"/>
    <w:uiPriority w:val="1"/>
    <w:qFormat/>
    <w:rsid w:val="00AD26AC"/>
    <w:pPr>
      <w:shd w:val="clear" w:color="auto" w:fill="FFFFFF" w:themeFill="background1"/>
      <w:ind w:firstLine="284"/>
    </w:pPr>
    <w:rPr>
      <w:rFonts w:eastAsia="Times New Roman" w:cs="Times New Roman"/>
      <w:b/>
      <w:i/>
      <w:color w:val="000000"/>
      <w:szCs w:val="24"/>
      <w:bdr w:val="none" w:sz="0" w:space="0" w:color="auto" w:frame="1"/>
      <w:lang w:eastAsia="ru-RU"/>
    </w:rPr>
  </w:style>
  <w:style w:type="paragraph" w:styleId="a9">
    <w:name w:val="List Paragraph"/>
    <w:basedOn w:val="a0"/>
    <w:link w:val="aa"/>
    <w:uiPriority w:val="34"/>
    <w:qFormat/>
    <w:rsid w:val="00AD26AC"/>
    <w:pPr>
      <w:ind w:left="720"/>
      <w:contextualSpacing/>
    </w:pPr>
  </w:style>
  <w:style w:type="character" w:customStyle="1" w:styleId="aa">
    <w:name w:val="Абзац списка Знак"/>
    <w:basedOn w:val="a1"/>
    <w:link w:val="a9"/>
    <w:uiPriority w:val="34"/>
    <w:rsid w:val="00AD26AC"/>
  </w:style>
  <w:style w:type="paragraph" w:customStyle="1" w:styleId="ab">
    <w:name w:val="Заголовки"/>
    <w:basedOn w:val="ac"/>
    <w:link w:val="ad"/>
    <w:qFormat/>
    <w:rsid w:val="00AD26AC"/>
    <w:pPr>
      <w:shd w:val="clear" w:color="auto" w:fill="FFFFFF" w:themeFill="background1"/>
      <w:ind w:firstLine="284"/>
    </w:pPr>
    <w:rPr>
      <w:rFonts w:eastAsia="Times New Roman"/>
      <w:b/>
      <w:shd w:val="clear" w:color="auto" w:fill="FFFFFF"/>
      <w:lang w:eastAsia="ru-RU"/>
    </w:rPr>
  </w:style>
  <w:style w:type="paragraph" w:styleId="ac">
    <w:name w:val="Normal (Web)"/>
    <w:basedOn w:val="a0"/>
    <w:uiPriority w:val="99"/>
    <w:semiHidden/>
    <w:unhideWhenUsed/>
    <w:rsid w:val="00AD26AC"/>
    <w:rPr>
      <w:rFonts w:cs="Times New Roman"/>
      <w:szCs w:val="24"/>
    </w:rPr>
  </w:style>
  <w:style w:type="character" w:customStyle="1" w:styleId="ad">
    <w:name w:val="Заголовки Знак"/>
    <w:basedOn w:val="a1"/>
    <w:link w:val="ab"/>
    <w:rsid w:val="00AD26AC"/>
    <w:rPr>
      <w:rFonts w:eastAsia="Times New Roman" w:cs="Times New Roman"/>
      <w:b/>
      <w:szCs w:val="24"/>
      <w:shd w:val="clear" w:color="auto" w:fill="FFFFFF" w:themeFill="background1"/>
      <w:lang w:eastAsia="ru-RU"/>
    </w:rPr>
  </w:style>
  <w:style w:type="paragraph" w:customStyle="1" w:styleId="a">
    <w:name w:val="Маркеры"/>
    <w:basedOn w:val="a9"/>
    <w:link w:val="ae"/>
    <w:qFormat/>
    <w:rsid w:val="00AD26AC"/>
    <w:pPr>
      <w:numPr>
        <w:numId w:val="1"/>
      </w:numPr>
      <w:shd w:val="clear" w:color="auto" w:fill="FFFFFF" w:themeFill="background1"/>
    </w:pPr>
    <w:rPr>
      <w:rFonts w:cs="Times New Roman"/>
      <w:szCs w:val="24"/>
    </w:rPr>
  </w:style>
  <w:style w:type="character" w:customStyle="1" w:styleId="ae">
    <w:name w:val="Маркеры Знак"/>
    <w:basedOn w:val="aa"/>
    <w:link w:val="a"/>
    <w:rsid w:val="00AD26AC"/>
    <w:rPr>
      <w:rFonts w:cs="Times New Roman"/>
      <w:szCs w:val="24"/>
      <w:shd w:val="clear" w:color="auto" w:fill="FFFFFF" w:themeFill="background1"/>
    </w:rPr>
  </w:style>
  <w:style w:type="paragraph" w:styleId="af">
    <w:name w:val="Body Text Indent"/>
    <w:basedOn w:val="a0"/>
    <w:link w:val="af0"/>
    <w:rsid w:val="00C450BC"/>
    <w:pPr>
      <w:suppressAutoHyphens/>
      <w:ind w:firstLine="709"/>
    </w:pPr>
    <w:rPr>
      <w:rFonts w:eastAsia="Times New Roman" w:cs="Times New Roman"/>
      <w:szCs w:val="20"/>
      <w:lang w:eastAsia="ar-SA"/>
    </w:rPr>
  </w:style>
  <w:style w:type="character" w:customStyle="1" w:styleId="af0">
    <w:name w:val="Основной текст с отступом Знак"/>
    <w:basedOn w:val="a1"/>
    <w:link w:val="af"/>
    <w:rsid w:val="00C450BC"/>
    <w:rPr>
      <w:rFonts w:eastAsia="Times New Roman" w:cs="Times New Roman"/>
      <w:szCs w:val="20"/>
      <w:lang w:eastAsia="ar-SA"/>
    </w:rPr>
  </w:style>
  <w:style w:type="paragraph" w:customStyle="1" w:styleId="ConsPlusNormal">
    <w:name w:val="ConsPlusNormal"/>
    <w:rsid w:val="004537CD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19692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96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Мелкий Вячеслав Анатольевич</dc:creator>
  <cp:lastModifiedBy>Багдасарян Александр Сергеевич</cp:lastModifiedBy>
  <cp:revision>8</cp:revision>
  <cp:lastPrinted>2017-06-06T05:54:00Z</cp:lastPrinted>
  <dcterms:created xsi:type="dcterms:W3CDTF">2017-06-05T05:41:00Z</dcterms:created>
  <dcterms:modified xsi:type="dcterms:W3CDTF">2017-06-07T01:44:00Z</dcterms:modified>
</cp:coreProperties>
</file>