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B" w:rsidRPr="004604FA" w:rsidRDefault="009D41AB" w:rsidP="004E06D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:rsidR="009D41AB" w:rsidRPr="004604FA" w:rsidRDefault="009D41AB" w:rsidP="004E06D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</w:p>
    <w:p w:rsidR="009D41AB" w:rsidRPr="004604FA" w:rsidRDefault="009D41AB" w:rsidP="004E06D2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374E" w:rsidRPr="0046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Юриспруденция</w:t>
      </w:r>
      <w:r w:rsidRPr="00460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ОП:  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профессиональной переподготовки</w:t>
      </w:r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обучения:</w:t>
      </w:r>
      <w:r w:rsidRPr="0046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месяцев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520 часов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 начала:</w:t>
      </w:r>
      <w:r w:rsidRPr="0046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комплектования групп</w:t>
      </w:r>
      <w:r w:rsidR="004604FA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Ведется набор</w:t>
      </w:r>
      <w:r w:rsidR="00672AD2"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4604FA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занятий:</w:t>
      </w:r>
      <w:r w:rsidRPr="00460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дня в неделю по 4 часа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(четверг с 18.15 до 21.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суббота с 10.00 до 1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4374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</w:t>
      </w:r>
    </w:p>
    <w:p w:rsidR="00491F7E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Категория слушателей</w:t>
      </w:r>
      <w:r w:rsidRPr="00460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E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</w:t>
      </w:r>
      <w:r w:rsidR="00BE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получающие) 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высшее</w:t>
      </w:r>
      <w:r w:rsidR="00BE1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</w:t>
      </w:r>
      <w:r w:rsidR="00BE1347" w:rsidRPr="00C6011F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</w:t>
      </w:r>
      <w:r w:rsidR="00BE13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E1347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вне зависимости от профиля.</w:t>
      </w:r>
    </w:p>
    <w:p w:rsidR="00491F7E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Руководитель программы</w:t>
      </w:r>
      <w:r w:rsidRPr="00460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4604FA" w:rsidRPr="004604FA">
        <w:rPr>
          <w:rFonts w:ascii="Times New Roman" w:hAnsi="Times New Roman" w:cs="Times New Roman"/>
          <w:color w:val="000000"/>
        </w:rPr>
        <w:t xml:space="preserve"> Прокопенко Сергей Викторович, директор Межотраслевого регионального центра повышения квалификации и переподготовки специалистов (МРЦПКиПС), к</w:t>
      </w:r>
      <w:proofErr w:type="gramStart"/>
      <w:r w:rsidR="004604FA" w:rsidRPr="004604FA">
        <w:rPr>
          <w:rFonts w:ascii="Times New Roman" w:hAnsi="Times New Roman" w:cs="Times New Roman"/>
          <w:color w:val="000000"/>
        </w:rPr>
        <w:t>.с</w:t>
      </w:r>
      <w:proofErr w:type="gramEnd"/>
      <w:r w:rsidR="004604FA" w:rsidRPr="004604FA">
        <w:rPr>
          <w:rFonts w:ascii="Times New Roman" w:hAnsi="Times New Roman" w:cs="Times New Roman"/>
          <w:color w:val="000000"/>
        </w:rPr>
        <w:t>оц.н., доцент каф. управления СахГУ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604FA" w:rsidRPr="004604FA" w:rsidRDefault="004604FA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FA">
        <w:rPr>
          <w:rFonts w:ascii="Times New Roman" w:hAnsi="Times New Roman" w:cs="Times New Roman"/>
          <w:b/>
          <w:bCs/>
          <w:i/>
          <w:iCs/>
          <w:color w:val="000000"/>
        </w:rPr>
        <w:t xml:space="preserve">Ведущие преподаватели: </w:t>
      </w:r>
      <w:proofErr w:type="gramStart"/>
      <w:r w:rsidRPr="004604FA">
        <w:rPr>
          <w:rFonts w:ascii="Times New Roman" w:hAnsi="Times New Roman" w:cs="Times New Roman"/>
          <w:bCs/>
          <w:iCs/>
          <w:color w:val="000000"/>
        </w:rPr>
        <w:t xml:space="preserve">Бреднева Валентина Сергеевна, кандидат юридических наук, зав. каф., доцент; Сазанова Ирина Владимировна, кандидат юридических наук, и. о. </w:t>
      </w:r>
      <w:r w:rsidR="00EB78FD">
        <w:rPr>
          <w:rFonts w:ascii="Times New Roman" w:hAnsi="Times New Roman" w:cs="Times New Roman"/>
          <w:bCs/>
          <w:iCs/>
          <w:color w:val="000000"/>
        </w:rPr>
        <w:t xml:space="preserve">зав. каф., </w:t>
      </w:r>
      <w:r w:rsidR="00672AD2">
        <w:rPr>
          <w:rFonts w:ascii="Times New Roman" w:hAnsi="Times New Roman" w:cs="Times New Roman"/>
          <w:bCs/>
          <w:iCs/>
          <w:color w:val="000000"/>
        </w:rPr>
        <w:t>преподаватели Сахалинского г</w:t>
      </w:r>
      <w:r w:rsidR="00EB78FD">
        <w:rPr>
          <w:rFonts w:ascii="Times New Roman" w:hAnsi="Times New Roman" w:cs="Times New Roman"/>
          <w:bCs/>
          <w:iCs/>
          <w:color w:val="000000"/>
        </w:rPr>
        <w:t>осударственного университета.</w:t>
      </w:r>
      <w:proofErr w:type="gramEnd"/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обучения</w:t>
      </w:r>
      <w:r w:rsidRPr="004604F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 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очно-заочная</w:t>
      </w:r>
      <w:r w:rsidR="00EB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дистанционного обучения.</w:t>
      </w:r>
    </w:p>
    <w:p w:rsidR="004604FA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Стоимость обучения</w:t>
      </w:r>
      <w:r w:rsidRPr="004604F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: 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560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</w:t>
      </w:r>
      <w:r w:rsidR="00491F7E"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1AB" w:rsidRPr="00EF7A0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Выдаваемый документ</w:t>
      </w:r>
      <w:r w:rsidRPr="00460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AA232F" w:rsidRPr="00460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F7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 о профессиональной переподготовке установленного образца</w:t>
      </w:r>
      <w:r w:rsidR="00EF7A0A" w:rsidRPr="00EF7A0A">
        <w:rPr>
          <w:rFonts w:ascii="Times New Roman" w:eastAsia="Times New Roman" w:hAnsi="Times New Roman" w:cs="Times New Roman"/>
          <w:sz w:val="24"/>
          <w:szCs w:val="24"/>
        </w:rPr>
        <w:t>, дающий право на ведение нового вида деятельности в сфере юриспруденции</w:t>
      </w:r>
      <w:r w:rsidR="00EF7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1AB" w:rsidRPr="004604FA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Аннотация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06D2" w:rsidRDefault="004E06D2" w:rsidP="004E06D2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11F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востребованных на рынке труда конкурентоспособных специалистов в области права, развитие человеческого капитала в отдаленном регионе (Сахалинской области).</w:t>
      </w:r>
    </w:p>
    <w:p w:rsidR="004E06D2" w:rsidRDefault="004E06D2" w:rsidP="004E06D2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11F">
        <w:rPr>
          <w:rFonts w:ascii="Times New Roman" w:hAnsi="Times New Roman" w:cs="Times New Roman"/>
          <w:bCs/>
          <w:color w:val="000000"/>
          <w:sz w:val="24"/>
          <w:szCs w:val="24"/>
        </w:rPr>
        <w:t>Обучающийся, прошедший переподготовку и итоговую аттестацию по программе «юриспруденция»  должен быть готов к профессиональной деятельности в качестве специалиста юридического, договорного отдела, отдела кадров или иного структурного подразделения в организации различной отраслевой направленности независимо от их организационно-правовой формы</w:t>
      </w:r>
    </w:p>
    <w:p w:rsidR="009D41AB" w:rsidRDefault="009D41AB" w:rsidP="004E06D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модули</w:t>
      </w:r>
      <w:r w:rsidRPr="00460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Правовые основы государственного и муниципального управления</w:t>
      </w:r>
      <w: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06D2">
        <w:rPr>
          <w:rFonts w:ascii="Times New Roman" w:eastAsia="Times New Roman" w:hAnsi="Times New Roman" w:cs="Times New Roman"/>
          <w:sz w:val="24"/>
          <w:szCs w:val="24"/>
        </w:rPr>
        <w:t>Теория государства и права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06D2">
        <w:rPr>
          <w:rFonts w:ascii="Times New Roman" w:hAnsi="Times New Roman" w:cs="Times New Roman"/>
          <w:sz w:val="24"/>
          <w:szCs w:val="24"/>
        </w:rPr>
        <w:t>Конституционное и муниципальное 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>
        <w:t>Гражданское право.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Гражданский и арбитражный процесс</w:t>
      </w:r>
      <w: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06D2">
        <w:rPr>
          <w:rFonts w:ascii="Times New Roman" w:eastAsia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06D2">
        <w:rPr>
          <w:rFonts w:ascii="Times New Roman" w:eastAsia="Times New Roman" w:hAnsi="Times New Roman" w:cs="Times New Roman"/>
          <w:sz w:val="24"/>
          <w:szCs w:val="24"/>
        </w:rPr>
        <w:t>Финансовое право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06D2">
        <w:rPr>
          <w:rFonts w:ascii="Times New Roman" w:eastAsia="Times New Roman" w:hAnsi="Times New Roman" w:cs="Times New Roman"/>
          <w:sz w:val="24"/>
          <w:szCs w:val="24"/>
        </w:rPr>
        <w:t>Административное право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Земельное право</w:t>
      </w:r>
      <w:r>
        <w:t>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Уголовное право и процесс</w:t>
      </w:r>
      <w:r>
        <w:t>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Информационные технологии в юридической деятельности</w:t>
      </w:r>
      <w:r>
        <w:t>.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Жилищное право</w:t>
      </w:r>
      <w:r>
        <w:t>.</w:t>
      </w:r>
      <w:r w:rsidRPr="004E06D2">
        <w:t xml:space="preserve"> </w:t>
      </w:r>
    </w:p>
    <w:p w:rsidR="004E06D2" w:rsidRPr="004E06D2" w:rsidRDefault="004E06D2" w:rsidP="004E06D2">
      <w:pPr>
        <w:pStyle w:val="a9"/>
        <w:numPr>
          <w:ilvl w:val="0"/>
          <w:numId w:val="2"/>
        </w:numPr>
        <w:spacing w:before="0" w:beforeAutospacing="0" w:after="0" w:afterAutospacing="0"/>
        <w:ind w:left="0"/>
      </w:pPr>
      <w:r w:rsidRPr="004E06D2">
        <w:t>Трудовое право</w:t>
      </w:r>
      <w:r>
        <w:t>.</w:t>
      </w:r>
    </w:p>
    <w:p w:rsidR="004E06D2" w:rsidRPr="004E06D2" w:rsidRDefault="004E06D2" w:rsidP="004E06D2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06D2">
        <w:rPr>
          <w:rFonts w:ascii="Times New Roman" w:hAnsi="Times New Roman" w:cs="Times New Roman"/>
          <w:sz w:val="24"/>
          <w:szCs w:val="24"/>
        </w:rPr>
        <w:t>Правовое регулирование закупок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6D2" w:rsidRDefault="004E06D2" w:rsidP="004E06D2">
      <w:pPr>
        <w:pStyle w:val="a9"/>
        <w:spacing w:before="0" w:beforeAutospacing="0" w:after="75" w:afterAutospacing="0"/>
        <w:jc w:val="both"/>
        <w:rPr>
          <w:b/>
          <w:bCs/>
          <w:i/>
          <w:iCs/>
          <w:color w:val="000000"/>
          <w:u w:val="single"/>
        </w:rPr>
      </w:pPr>
    </w:p>
    <w:p w:rsidR="00EB78FD" w:rsidRDefault="00EB78FD" w:rsidP="004E06D2">
      <w:pPr>
        <w:pStyle w:val="a9"/>
        <w:spacing w:before="0" w:beforeAutospacing="0" w:after="75" w:afterAutospacing="0"/>
        <w:jc w:val="both"/>
        <w:rPr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Контакты</w:t>
      </w:r>
      <w:r>
        <w:rPr>
          <w:i/>
          <w:iCs/>
          <w:color w:val="000000"/>
          <w:u w:val="single"/>
        </w:rPr>
        <w:t>:</w:t>
      </w:r>
    </w:p>
    <w:p w:rsidR="00EB78FD" w:rsidRDefault="00EB78FD" w:rsidP="004E06D2">
      <w:pPr>
        <w:pStyle w:val="a9"/>
        <w:spacing w:before="0" w:beforeAutospacing="0" w:after="75" w:afterAutospacing="0"/>
        <w:rPr>
          <w:color w:val="000000"/>
        </w:rPr>
      </w:pPr>
      <w:r>
        <w:rPr>
          <w:color w:val="000000"/>
        </w:rPr>
        <w:t>693000 Южно – Сахалинск, Коммунистический пр-т, 33.</w:t>
      </w:r>
    </w:p>
    <w:p w:rsidR="00EB78FD" w:rsidRDefault="00EB78FD" w:rsidP="004E06D2">
      <w:pPr>
        <w:pStyle w:val="a9"/>
        <w:spacing w:before="0" w:beforeAutospacing="0" w:after="75" w:afterAutospacing="0"/>
        <w:rPr>
          <w:color w:val="000000"/>
        </w:rPr>
      </w:pPr>
      <w:r>
        <w:rPr>
          <w:color w:val="000000"/>
        </w:rPr>
        <w:t>факс 8(4242) 45 23 01.</w:t>
      </w:r>
    </w:p>
    <w:p w:rsidR="00EB78FD" w:rsidRDefault="00EB78FD" w:rsidP="004E06D2">
      <w:pPr>
        <w:pStyle w:val="a9"/>
        <w:spacing w:before="0" w:beforeAutospacing="0" w:after="75" w:afterAutospacing="0"/>
        <w:rPr>
          <w:color w:val="000000"/>
        </w:rPr>
      </w:pPr>
      <w:r>
        <w:rPr>
          <w:color w:val="000000"/>
        </w:rPr>
        <w:t xml:space="preserve">Адрес МРЦПКиПС 693008 Южно – Сахалинск, Ленина, 288, (СахГУ) каб. 106. </w:t>
      </w:r>
    </w:p>
    <w:p w:rsidR="00EB78FD" w:rsidRDefault="00EB78FD" w:rsidP="004E06D2">
      <w:pPr>
        <w:pStyle w:val="a9"/>
        <w:spacing w:before="0" w:beforeAutospacing="0" w:after="75" w:afterAutospacing="0"/>
        <w:rPr>
          <w:lang w:val="en-US"/>
        </w:rPr>
      </w:pPr>
      <w:r>
        <w:t>тел</w:t>
      </w:r>
      <w:r>
        <w:rPr>
          <w:lang w:val="en-US"/>
        </w:rPr>
        <w:t xml:space="preserve">. 8(4242) 45 23 82, 8 962 154 48 32,   </w:t>
      </w:r>
      <w:r>
        <w:rPr>
          <w:b/>
          <w:lang w:val="en-US"/>
        </w:rPr>
        <w:t>e-mail</w:t>
      </w:r>
      <w:r>
        <w:rPr>
          <w:lang w:val="en-US"/>
        </w:rPr>
        <w:t xml:space="preserve">:  </w:t>
      </w:r>
      <w:hyperlink r:id="rId9" w:history="1">
        <w:r>
          <w:rPr>
            <w:rStyle w:val="a8"/>
            <w:lang w:val="en-US"/>
          </w:rPr>
          <w:t>mrcpk.sakhgu@mail.ru</w:t>
        </w:r>
      </w:hyperlink>
    </w:p>
    <w:p w:rsidR="002469B7" w:rsidRPr="00EB78FD" w:rsidRDefault="002469B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9B7" w:rsidRPr="00EB78FD" w:rsidSect="006A09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2F" w:rsidRDefault="0074182F" w:rsidP="00672AD2">
      <w:pPr>
        <w:spacing w:after="0" w:line="240" w:lineRule="auto"/>
      </w:pPr>
      <w:r>
        <w:separator/>
      </w:r>
    </w:p>
  </w:endnote>
  <w:endnote w:type="continuationSeparator" w:id="0">
    <w:p w:rsidR="0074182F" w:rsidRDefault="0074182F" w:rsidP="0067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2F" w:rsidRDefault="0074182F" w:rsidP="00672AD2">
      <w:pPr>
        <w:spacing w:after="0" w:line="240" w:lineRule="auto"/>
      </w:pPr>
      <w:r>
        <w:separator/>
      </w:r>
    </w:p>
  </w:footnote>
  <w:footnote w:type="continuationSeparator" w:id="0">
    <w:p w:rsidR="0074182F" w:rsidRDefault="0074182F" w:rsidP="00672AD2">
      <w:pPr>
        <w:spacing w:after="0" w:line="240" w:lineRule="auto"/>
      </w:pPr>
      <w:r>
        <w:continuationSeparator/>
      </w:r>
    </w:p>
  </w:footnote>
  <w:footnote w:id="1">
    <w:p w:rsidR="00672AD2" w:rsidRDefault="00672AD2">
      <w:pPr>
        <w:pStyle w:val="a5"/>
      </w:pPr>
      <w:r>
        <w:rPr>
          <w:rStyle w:val="a7"/>
        </w:rPr>
        <w:footnoteRef/>
      </w:r>
      <w:r>
        <w:t xml:space="preserve"> При наборе группы слушателей количеством от 15 человек, занятия проводятся в сроки по согласованию с заказчиком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B83"/>
    <w:multiLevelType w:val="hybridMultilevel"/>
    <w:tmpl w:val="4520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96834"/>
    <w:multiLevelType w:val="multilevel"/>
    <w:tmpl w:val="BE2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B"/>
    <w:rsid w:val="000F1752"/>
    <w:rsid w:val="000F2BBC"/>
    <w:rsid w:val="001D4306"/>
    <w:rsid w:val="002469B7"/>
    <w:rsid w:val="004604FA"/>
    <w:rsid w:val="00491F7E"/>
    <w:rsid w:val="004E06D2"/>
    <w:rsid w:val="004F7B7A"/>
    <w:rsid w:val="005879C3"/>
    <w:rsid w:val="00672AD2"/>
    <w:rsid w:val="00686BAA"/>
    <w:rsid w:val="006A09C8"/>
    <w:rsid w:val="0074182F"/>
    <w:rsid w:val="009D41AB"/>
    <w:rsid w:val="00AA232F"/>
    <w:rsid w:val="00BE1347"/>
    <w:rsid w:val="00D4374E"/>
    <w:rsid w:val="00EB78FD"/>
    <w:rsid w:val="00E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A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2A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2AD2"/>
    <w:rPr>
      <w:sz w:val="20"/>
      <w:szCs w:val="20"/>
    </w:rPr>
  </w:style>
  <w:style w:type="character" w:styleId="a7">
    <w:name w:val="footnote reference"/>
    <w:basedOn w:val="a0"/>
    <w:semiHidden/>
    <w:unhideWhenUsed/>
    <w:rsid w:val="00672AD2"/>
    <w:rPr>
      <w:vertAlign w:val="superscript"/>
    </w:rPr>
  </w:style>
  <w:style w:type="character" w:styleId="a8">
    <w:name w:val="Hyperlink"/>
    <w:basedOn w:val="a0"/>
    <w:semiHidden/>
    <w:unhideWhenUsed/>
    <w:rsid w:val="00EB78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B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A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2A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2AD2"/>
    <w:rPr>
      <w:sz w:val="20"/>
      <w:szCs w:val="20"/>
    </w:rPr>
  </w:style>
  <w:style w:type="character" w:styleId="a7">
    <w:name w:val="footnote reference"/>
    <w:basedOn w:val="a0"/>
    <w:semiHidden/>
    <w:unhideWhenUsed/>
    <w:rsid w:val="00672AD2"/>
    <w:rPr>
      <w:vertAlign w:val="superscript"/>
    </w:rPr>
  </w:style>
  <w:style w:type="character" w:styleId="a8">
    <w:name w:val="Hyperlink"/>
    <w:basedOn w:val="a0"/>
    <w:semiHidden/>
    <w:unhideWhenUsed/>
    <w:rsid w:val="00EB78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B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rcpk.sakh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1F79-8415-4999-B663-8F12F8AE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Аухадеева Юлия Николаевна</dc:creator>
  <cp:lastModifiedBy>Бестаева Ирена Соломоновна</cp:lastModifiedBy>
  <cp:revision>7</cp:revision>
  <dcterms:created xsi:type="dcterms:W3CDTF">2018-03-14T05:51:00Z</dcterms:created>
  <dcterms:modified xsi:type="dcterms:W3CDTF">2019-07-11T03:18:00Z</dcterms:modified>
</cp:coreProperties>
</file>