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5F" w:rsidRDefault="007D505F" w:rsidP="007D505F">
      <w:pPr>
        <w:ind w:firstLine="709"/>
        <w:jc w:val="center"/>
        <w:rPr>
          <w:rFonts w:ascii="Times New Roman" w:hAnsi="Times New Roman" w:cs="Times New Roman"/>
          <w:b/>
          <w:color w:val="000000" w:themeColor="text1"/>
          <w:sz w:val="28"/>
          <w:szCs w:val="28"/>
        </w:rPr>
      </w:pPr>
      <w:bookmarkStart w:id="0" w:name="_GoBack"/>
      <w:bookmarkEnd w:id="0"/>
      <w:r w:rsidRPr="00E422E9">
        <w:rPr>
          <w:rFonts w:ascii="Times New Roman" w:hAnsi="Times New Roman" w:cs="Times New Roman"/>
          <w:b/>
          <w:color w:val="000000" w:themeColor="text1"/>
          <w:sz w:val="28"/>
          <w:szCs w:val="28"/>
        </w:rPr>
        <w:t xml:space="preserve">СОДЕРЖАНИЕ ВСТУПИТЕЛЬНЫХ ИСПЫТАНИЙ </w:t>
      </w:r>
    </w:p>
    <w:p w:rsidR="00F7511C" w:rsidRDefault="007D505F" w:rsidP="007D505F">
      <w:pPr>
        <w:ind w:firstLine="709"/>
        <w:jc w:val="center"/>
        <w:rPr>
          <w:rFonts w:ascii="Times New Roman" w:eastAsia="Calibri" w:hAnsi="Times New Roman" w:cs="Times New Roman"/>
          <w:b/>
          <w:sz w:val="28"/>
          <w:szCs w:val="28"/>
        </w:rPr>
      </w:pPr>
      <w:r w:rsidRPr="00E422E9">
        <w:rPr>
          <w:rFonts w:ascii="Times New Roman" w:hAnsi="Times New Roman" w:cs="Times New Roman"/>
          <w:b/>
          <w:color w:val="000000" w:themeColor="text1"/>
          <w:sz w:val="28"/>
          <w:szCs w:val="28"/>
        </w:rPr>
        <w:t xml:space="preserve">для поступления на обучение </w:t>
      </w:r>
      <w:r w:rsidRPr="00E422E9">
        <w:rPr>
          <w:rFonts w:ascii="Times New Roman" w:eastAsia="Calibri" w:hAnsi="Times New Roman" w:cs="Times New Roman"/>
          <w:b/>
          <w:sz w:val="28"/>
          <w:szCs w:val="28"/>
        </w:rPr>
        <w:t xml:space="preserve">по направлению подготовки </w:t>
      </w:r>
    </w:p>
    <w:p w:rsidR="007D505F" w:rsidRDefault="007D505F" w:rsidP="007D505F">
      <w:pPr>
        <w:ind w:firstLine="709"/>
        <w:jc w:val="center"/>
        <w:rPr>
          <w:rFonts w:ascii="Times New Roman" w:eastAsia="Calibri" w:hAnsi="Times New Roman" w:cs="Times New Roman"/>
          <w:b/>
          <w:sz w:val="28"/>
          <w:szCs w:val="28"/>
        </w:rPr>
      </w:pPr>
      <w:r w:rsidRPr="00E422E9">
        <w:rPr>
          <w:rFonts w:ascii="Times New Roman" w:eastAsia="Calibri" w:hAnsi="Times New Roman" w:cs="Times New Roman"/>
          <w:b/>
          <w:sz w:val="28"/>
          <w:szCs w:val="28"/>
        </w:rPr>
        <w:t xml:space="preserve">44.04.01 Педагогическое образование </w:t>
      </w:r>
    </w:p>
    <w:p w:rsidR="007D505F" w:rsidRPr="00E422E9" w:rsidRDefault="007D505F" w:rsidP="007D505F">
      <w:pPr>
        <w:ind w:firstLine="709"/>
        <w:jc w:val="center"/>
        <w:rPr>
          <w:rFonts w:ascii="Times New Roman" w:hAnsi="Times New Roman" w:cs="Times New Roman"/>
          <w:b/>
          <w:i/>
          <w:sz w:val="28"/>
          <w:szCs w:val="28"/>
        </w:rPr>
      </w:pPr>
      <w:r w:rsidRPr="00E422E9">
        <w:rPr>
          <w:rFonts w:ascii="Times New Roman" w:eastAsia="Calibri" w:hAnsi="Times New Roman" w:cs="Times New Roman"/>
          <w:b/>
          <w:sz w:val="28"/>
          <w:szCs w:val="28"/>
        </w:rPr>
        <w:t>профиль «История и обществознание»</w:t>
      </w:r>
      <w:r>
        <w:rPr>
          <w:rFonts w:ascii="Times New Roman" w:eastAsia="Calibri" w:hAnsi="Times New Roman" w:cs="Times New Roman"/>
          <w:b/>
          <w:sz w:val="28"/>
          <w:szCs w:val="28"/>
        </w:rPr>
        <w:t xml:space="preserve"> (магистратура)</w:t>
      </w:r>
    </w:p>
    <w:p w:rsidR="007D505F" w:rsidRPr="000C0F3F" w:rsidRDefault="007D505F" w:rsidP="000C0F3F">
      <w:pPr>
        <w:pStyle w:val="Default"/>
        <w:numPr>
          <w:ilvl w:val="0"/>
          <w:numId w:val="5"/>
        </w:numPr>
        <w:ind w:left="-567" w:firstLine="567"/>
        <w:rPr>
          <w:b/>
          <w:bCs/>
        </w:rPr>
      </w:pPr>
      <w:r w:rsidRPr="000C0F3F">
        <w:rPr>
          <w:b/>
          <w:bCs/>
        </w:rPr>
        <w:t xml:space="preserve">Пояснительная записка </w:t>
      </w:r>
    </w:p>
    <w:p w:rsidR="007D505F" w:rsidRPr="000C0F3F" w:rsidRDefault="007D505F" w:rsidP="000C0F3F">
      <w:pPr>
        <w:spacing w:line="240" w:lineRule="auto"/>
        <w:ind w:left="-567" w:firstLine="567"/>
        <w:jc w:val="both"/>
        <w:rPr>
          <w:rFonts w:ascii="Times New Roman" w:hAnsi="Times New Roman" w:cs="Times New Roman"/>
          <w:b/>
          <w:color w:val="000000" w:themeColor="text1"/>
          <w:sz w:val="24"/>
          <w:szCs w:val="24"/>
        </w:rPr>
      </w:pPr>
    </w:p>
    <w:p w:rsidR="007D505F" w:rsidRPr="000C0F3F" w:rsidRDefault="007D505F" w:rsidP="004F1DF9">
      <w:pPr>
        <w:spacing w:after="0" w:line="240" w:lineRule="auto"/>
        <w:ind w:firstLine="567"/>
        <w:jc w:val="both"/>
        <w:rPr>
          <w:rFonts w:ascii="Times New Roman" w:hAnsi="Times New Roman" w:cs="Times New Roman"/>
          <w:color w:val="000000" w:themeColor="text1"/>
          <w:sz w:val="24"/>
          <w:szCs w:val="24"/>
        </w:rPr>
      </w:pPr>
      <w:r w:rsidRPr="000C0F3F">
        <w:rPr>
          <w:rFonts w:ascii="Times New Roman" w:hAnsi="Times New Roman" w:cs="Times New Roman"/>
          <w:color w:val="000000" w:themeColor="text1"/>
          <w:sz w:val="24"/>
          <w:szCs w:val="24"/>
        </w:rPr>
        <w:t>В основу программы положен проблемно-хронологический принцип, позволяющий выделить основные научные проблемы и тенденции политического, экономического и социокультурного развития России.</w:t>
      </w:r>
    </w:p>
    <w:p w:rsidR="007D505F" w:rsidRDefault="007D505F" w:rsidP="004F1DF9">
      <w:pPr>
        <w:spacing w:after="0" w:line="240" w:lineRule="auto"/>
        <w:ind w:firstLine="567"/>
        <w:jc w:val="both"/>
        <w:rPr>
          <w:rFonts w:ascii="Times New Roman" w:hAnsi="Times New Roman" w:cs="Times New Roman"/>
          <w:color w:val="000000" w:themeColor="text1"/>
          <w:sz w:val="24"/>
          <w:szCs w:val="24"/>
        </w:rPr>
      </w:pPr>
      <w:r w:rsidRPr="000C0F3F">
        <w:rPr>
          <w:rFonts w:ascii="Times New Roman" w:hAnsi="Times New Roman" w:cs="Times New Roman"/>
          <w:color w:val="000000" w:themeColor="text1"/>
          <w:sz w:val="24"/>
          <w:szCs w:val="24"/>
        </w:rPr>
        <w:t xml:space="preserve">Цель программы – оказать методическую помощь в подготовке к сдаче вступительных испытаний в магистратуру. </w:t>
      </w:r>
    </w:p>
    <w:p w:rsidR="004F1DF9" w:rsidRPr="004F1DF9" w:rsidRDefault="004F1DF9" w:rsidP="004F1DF9">
      <w:pPr>
        <w:spacing w:after="0" w:line="240" w:lineRule="auto"/>
        <w:ind w:firstLine="567"/>
        <w:jc w:val="both"/>
        <w:rPr>
          <w:rFonts w:ascii="Times New Roman" w:hAnsi="Times New Roman" w:cs="Times New Roman"/>
          <w:color w:val="000000" w:themeColor="text1"/>
          <w:sz w:val="24"/>
          <w:szCs w:val="24"/>
        </w:rPr>
      </w:pPr>
      <w:r w:rsidRPr="004F1DF9">
        <w:rPr>
          <w:rFonts w:ascii="Times New Roman" w:hAnsi="Times New Roman" w:cs="Times New Roman"/>
          <w:color w:val="000000" w:themeColor="text1"/>
          <w:sz w:val="24"/>
          <w:szCs w:val="24"/>
        </w:rPr>
        <w:t xml:space="preserve">Задачи программы – ознакомить с требованиями к знаниям абитуриентов на вступительных испытаниях, тематикой и вопросами для вступительных испытаний, учебно-методической и научной литературой для подготовки к вступительным испытаниям. </w:t>
      </w:r>
    </w:p>
    <w:p w:rsidR="00140A41" w:rsidRPr="004D33E3" w:rsidRDefault="00140A41" w:rsidP="004F1DF9">
      <w:pPr>
        <w:spacing w:after="0"/>
        <w:ind w:firstLine="567"/>
        <w:jc w:val="both"/>
        <w:rPr>
          <w:rFonts w:ascii="Times New Roman" w:eastAsia="Calibri" w:hAnsi="Times New Roman" w:cs="Times New Roman"/>
          <w:b/>
          <w:sz w:val="24"/>
          <w:szCs w:val="24"/>
        </w:rPr>
      </w:pPr>
      <w:r w:rsidRPr="000C0F3F">
        <w:rPr>
          <w:rFonts w:ascii="Times New Roman" w:hAnsi="Times New Roman" w:cs="Times New Roman"/>
          <w:sz w:val="24"/>
          <w:szCs w:val="24"/>
        </w:rPr>
        <w:t xml:space="preserve">Программа вступительного экзамена в магистратуру </w:t>
      </w:r>
      <w:r w:rsidR="007D505F" w:rsidRPr="000C0F3F">
        <w:rPr>
          <w:rFonts w:ascii="Times New Roman" w:eastAsia="Calibri" w:hAnsi="Times New Roman" w:cs="Times New Roman"/>
          <w:b/>
          <w:sz w:val="24"/>
          <w:szCs w:val="24"/>
        </w:rPr>
        <w:t>по направлению подготовки 44.04.01 Педагогическое образование профиль «История и обществознание»</w:t>
      </w:r>
      <w:r w:rsidRPr="000C0F3F">
        <w:rPr>
          <w:rFonts w:ascii="Times New Roman" w:hAnsi="Times New Roman" w:cs="Times New Roman"/>
          <w:sz w:val="24"/>
          <w:szCs w:val="24"/>
        </w:rPr>
        <w:t xml:space="preserve"> составлена на основе требований </w:t>
      </w:r>
      <w:r w:rsidR="007068E6">
        <w:rPr>
          <w:rFonts w:ascii="Times New Roman" w:hAnsi="Times New Roman" w:cs="Times New Roman"/>
          <w:sz w:val="24"/>
          <w:szCs w:val="24"/>
        </w:rPr>
        <w:t>федерального</w:t>
      </w:r>
      <w:r w:rsidRPr="000C0F3F">
        <w:rPr>
          <w:rFonts w:ascii="Times New Roman" w:hAnsi="Times New Roman" w:cs="Times New Roman"/>
          <w:sz w:val="24"/>
          <w:szCs w:val="24"/>
        </w:rPr>
        <w:t xml:space="preserve"> государственного образовательного стандарта к уровню подготовки, необходимой для освоения программы. </w:t>
      </w:r>
    </w:p>
    <w:p w:rsidR="00140A41" w:rsidRPr="000C0F3F" w:rsidRDefault="00140A41" w:rsidP="004F1DF9">
      <w:pPr>
        <w:pStyle w:val="Default"/>
        <w:ind w:firstLine="567"/>
        <w:jc w:val="both"/>
      </w:pPr>
      <w:r w:rsidRPr="000C0F3F">
        <w:t>Вступительное испытание предполагает определение у абитуриента соответствующих профилю магистерской программы компетенций, как закрепленных формально, так и неформальных</w:t>
      </w:r>
      <w:r w:rsidR="004F1DF9">
        <w:t xml:space="preserve"> </w:t>
      </w:r>
      <w:r w:rsidRPr="000C0F3F">
        <w:t xml:space="preserve">- таких как эрудиция, организованность, способность к образному и аналитическому мышлению и т.д. </w:t>
      </w:r>
    </w:p>
    <w:p w:rsidR="000C0F3F" w:rsidRDefault="000C0F3F" w:rsidP="004D33E3">
      <w:pPr>
        <w:pStyle w:val="Default"/>
        <w:ind w:left="-567" w:firstLine="567"/>
        <w:jc w:val="both"/>
        <w:rPr>
          <w:b/>
          <w:bCs/>
        </w:rPr>
      </w:pPr>
    </w:p>
    <w:p w:rsidR="000C0F3F" w:rsidRPr="000C0F3F" w:rsidRDefault="000C0F3F" w:rsidP="000C0F3F">
      <w:pPr>
        <w:pStyle w:val="Default"/>
        <w:ind w:left="-567" w:firstLine="567"/>
        <w:jc w:val="both"/>
      </w:pPr>
      <w:r w:rsidRPr="000C0F3F">
        <w:rPr>
          <w:b/>
          <w:bCs/>
        </w:rPr>
        <w:t xml:space="preserve">Форма, продолжительность проведения вступительного испытания </w:t>
      </w:r>
    </w:p>
    <w:p w:rsidR="00140A41" w:rsidRPr="000C0F3F" w:rsidRDefault="00140A41" w:rsidP="000C0F3F">
      <w:pPr>
        <w:pStyle w:val="Default"/>
        <w:ind w:left="-567" w:firstLine="567"/>
        <w:jc w:val="both"/>
      </w:pPr>
    </w:p>
    <w:p w:rsidR="00140A41" w:rsidRPr="00C35357" w:rsidRDefault="00140A41" w:rsidP="000C0F3F">
      <w:pPr>
        <w:ind w:left="-567" w:firstLine="567"/>
        <w:jc w:val="both"/>
        <w:rPr>
          <w:rFonts w:ascii="Times New Roman" w:eastAsia="Calibri" w:hAnsi="Times New Roman" w:cs="Times New Roman"/>
          <w:b/>
          <w:sz w:val="24"/>
          <w:szCs w:val="24"/>
        </w:rPr>
      </w:pPr>
      <w:r w:rsidRPr="000C0F3F">
        <w:rPr>
          <w:rFonts w:ascii="Times New Roman" w:hAnsi="Times New Roman" w:cs="Times New Roman"/>
          <w:sz w:val="24"/>
          <w:szCs w:val="24"/>
        </w:rPr>
        <w:t xml:space="preserve">Абитуриенты, поступающие в магистратуру по направлению </w:t>
      </w:r>
      <w:r w:rsidR="007D505F" w:rsidRPr="000C0F3F">
        <w:rPr>
          <w:rFonts w:ascii="Times New Roman" w:eastAsia="Calibri" w:hAnsi="Times New Roman" w:cs="Times New Roman"/>
          <w:b/>
          <w:sz w:val="24"/>
          <w:szCs w:val="24"/>
        </w:rPr>
        <w:t>по направлению подготовки 44.04.01 Педагогическое образование профиль «История и обществознание»</w:t>
      </w:r>
      <w:r w:rsidRPr="000C0F3F">
        <w:rPr>
          <w:rFonts w:ascii="Times New Roman" w:hAnsi="Times New Roman" w:cs="Times New Roman"/>
          <w:sz w:val="24"/>
          <w:szCs w:val="24"/>
        </w:rPr>
        <w:t xml:space="preserve"> </w:t>
      </w:r>
      <w:r w:rsidRPr="00C35357">
        <w:rPr>
          <w:rFonts w:ascii="Times New Roman" w:hAnsi="Times New Roman" w:cs="Times New Roman"/>
          <w:sz w:val="24"/>
          <w:szCs w:val="24"/>
        </w:rPr>
        <w:t xml:space="preserve">сдают </w:t>
      </w:r>
      <w:r w:rsidR="007D505F" w:rsidRPr="00C35357">
        <w:rPr>
          <w:rFonts w:ascii="Times New Roman" w:hAnsi="Times New Roman" w:cs="Times New Roman"/>
          <w:sz w:val="24"/>
          <w:szCs w:val="24"/>
        </w:rPr>
        <w:t xml:space="preserve">вступительные испытания в форме </w:t>
      </w:r>
      <w:r w:rsidR="00C35357" w:rsidRPr="00C35357">
        <w:rPr>
          <w:rFonts w:ascii="Times New Roman" w:hAnsi="Times New Roman" w:cs="Times New Roman"/>
          <w:sz w:val="24"/>
          <w:szCs w:val="24"/>
        </w:rPr>
        <w:t xml:space="preserve">собеседования и предполагают устный расширенный ответ по предложенной теме. </w:t>
      </w:r>
    </w:p>
    <w:p w:rsidR="00140A41" w:rsidRPr="00C35357" w:rsidRDefault="00140A41" w:rsidP="000C0F3F">
      <w:pPr>
        <w:pStyle w:val="Default"/>
        <w:ind w:left="-567" w:firstLine="567"/>
        <w:jc w:val="both"/>
      </w:pPr>
      <w:r w:rsidRPr="00C35357">
        <w:rPr>
          <w:b/>
          <w:bCs/>
        </w:rPr>
        <w:t xml:space="preserve">Критерии оценивания </w:t>
      </w:r>
    </w:p>
    <w:p w:rsidR="00140A41" w:rsidRPr="00C35357" w:rsidRDefault="00140A41" w:rsidP="000C0F3F">
      <w:pPr>
        <w:pStyle w:val="Default"/>
        <w:ind w:left="-567" w:firstLine="567"/>
        <w:jc w:val="both"/>
      </w:pPr>
      <w:r w:rsidRPr="00C35357">
        <w:t>Для повышения качества и объективности оценки знаний абитуриентов на вступительных испытаниях по специализированным программам магистерской подготовки оценка знаний производится с использовани</w:t>
      </w:r>
      <w:r w:rsidR="00C35357" w:rsidRPr="00C35357">
        <w:t>ем</w:t>
      </w:r>
      <w:r w:rsidRPr="00C35357">
        <w:t xml:space="preserve"> 100-балльной шкалы. </w:t>
      </w:r>
    </w:p>
    <w:p w:rsidR="00140A41" w:rsidRPr="00C35357" w:rsidRDefault="00C35357" w:rsidP="000C0F3F">
      <w:pPr>
        <w:pStyle w:val="Default"/>
        <w:ind w:left="-567" w:firstLine="567"/>
        <w:jc w:val="both"/>
      </w:pPr>
      <w:r w:rsidRPr="00C35357">
        <w:rPr>
          <w:b/>
          <w:bCs/>
        </w:rPr>
        <w:t>Ответ</w:t>
      </w:r>
      <w:r w:rsidR="00140A41" w:rsidRPr="00C35357">
        <w:rPr>
          <w:b/>
          <w:bCs/>
        </w:rPr>
        <w:t xml:space="preserve"> оценивается </w:t>
      </w:r>
      <w:r w:rsidR="00140A41" w:rsidRPr="00C35357">
        <w:t xml:space="preserve">исходя из полноты раскрытия темы, ясности постановки вопроса и четкости аргументов. Текст должен давать представление о знании событийной истории, современной отечественной и зарубежной историографии темы, но не должен ограничиваться ими. Аргументы должны относиться к конкретным теоретическим подходам и методологиям гуманитарного знания. </w:t>
      </w:r>
    </w:p>
    <w:p w:rsidR="00140A41" w:rsidRPr="00C35357" w:rsidRDefault="00140A41" w:rsidP="000C0F3F">
      <w:pPr>
        <w:pStyle w:val="Default"/>
        <w:ind w:left="-567" w:firstLine="567"/>
        <w:jc w:val="both"/>
      </w:pPr>
      <w:r w:rsidRPr="00C35357">
        <w:t>Автор должен упомянуть основные исторические источник</w:t>
      </w:r>
      <w:r w:rsidR="00C35357" w:rsidRPr="00C35357">
        <w:t>и</w:t>
      </w:r>
      <w:r w:rsidRPr="00C35357">
        <w:t xml:space="preserve"> и провести их критический анализ. </w:t>
      </w:r>
    </w:p>
    <w:p w:rsidR="004F1DF9" w:rsidRPr="00C35357" w:rsidRDefault="00140A41" w:rsidP="004F1DF9">
      <w:pPr>
        <w:pStyle w:val="Default"/>
        <w:ind w:left="-567" w:firstLine="567"/>
        <w:jc w:val="both"/>
      </w:pPr>
      <w:r w:rsidRPr="00C35357">
        <w:t xml:space="preserve">Из </w:t>
      </w:r>
      <w:r w:rsidR="00C35357" w:rsidRPr="00C35357">
        <w:t>ответа</w:t>
      </w:r>
      <w:r w:rsidRPr="00C35357">
        <w:t xml:space="preserve"> должно быть понятно</w:t>
      </w:r>
      <w:r w:rsidR="00C35357" w:rsidRPr="00C35357">
        <w:t>,</w:t>
      </w:r>
      <w:r w:rsidRPr="00C35357">
        <w:t xml:space="preserve"> почему данная тема заинтересовала автора. Максимальные баллы по каждому из критериев назначаются за полные характеристики, данные в ответе, отражающее свободное владение </w:t>
      </w:r>
      <w:r w:rsidR="00B80A5F" w:rsidRPr="00C35357">
        <w:t xml:space="preserve">абитуриентом материалом, по каждому из аспектов темы вопроса. Минимальный балл ставятся в случае отсутствия позиции оценивания в ответе, </w:t>
      </w:r>
      <w:r w:rsidR="00B80A5F" w:rsidRPr="00C35357">
        <w:lastRenderedPageBreak/>
        <w:t>незнание ключевых событий, персоналий, источников, историографии, описанных в рекомендуемой литературе.</w:t>
      </w:r>
      <w:r w:rsidR="004F1DF9" w:rsidRPr="00C35357">
        <w:t xml:space="preserve"> </w:t>
      </w:r>
    </w:p>
    <w:p w:rsidR="004F1DF9" w:rsidRPr="00C35357" w:rsidRDefault="004F1DF9" w:rsidP="004F1DF9">
      <w:pPr>
        <w:pStyle w:val="Default"/>
        <w:ind w:left="-567" w:firstLine="567"/>
        <w:jc w:val="center"/>
      </w:pPr>
    </w:p>
    <w:tbl>
      <w:tblPr>
        <w:tblpPr w:leftFromText="180" w:rightFromText="180" w:vertAnchor="text" w:horzAnchor="margin" w:tblpY="50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828"/>
      </w:tblGrid>
      <w:tr w:rsidR="004F1DF9" w:rsidRPr="00C35357" w:rsidTr="004F1DF9">
        <w:trPr>
          <w:trHeight w:val="464"/>
        </w:trPr>
        <w:tc>
          <w:tcPr>
            <w:tcW w:w="5778" w:type="dxa"/>
          </w:tcPr>
          <w:p w:rsidR="004F1DF9" w:rsidRPr="00C35357" w:rsidRDefault="004F1DF9" w:rsidP="004F1DF9">
            <w:pPr>
              <w:pStyle w:val="Default"/>
              <w:ind w:left="-567" w:firstLine="567"/>
              <w:jc w:val="center"/>
            </w:pPr>
            <w:r w:rsidRPr="00C35357">
              <w:rPr>
                <w:b/>
                <w:bCs/>
              </w:rPr>
              <w:t>Критерий</w:t>
            </w:r>
          </w:p>
        </w:tc>
        <w:tc>
          <w:tcPr>
            <w:tcW w:w="3828" w:type="dxa"/>
          </w:tcPr>
          <w:p w:rsidR="004F1DF9" w:rsidRPr="00C35357" w:rsidRDefault="004F1DF9" w:rsidP="004F1DF9">
            <w:pPr>
              <w:pStyle w:val="Default"/>
              <w:ind w:left="-567" w:firstLine="567"/>
              <w:jc w:val="center"/>
            </w:pPr>
            <w:r w:rsidRPr="00C35357">
              <w:rPr>
                <w:b/>
                <w:bCs/>
              </w:rPr>
              <w:t>Максимальный балл за критерий</w:t>
            </w:r>
          </w:p>
        </w:tc>
      </w:tr>
      <w:tr w:rsidR="004F1DF9" w:rsidRPr="00C35357" w:rsidTr="004F1DF9">
        <w:trPr>
          <w:trHeight w:val="459"/>
        </w:trPr>
        <w:tc>
          <w:tcPr>
            <w:tcW w:w="5778" w:type="dxa"/>
          </w:tcPr>
          <w:p w:rsidR="004F1DF9" w:rsidRPr="00C35357" w:rsidRDefault="004F1DF9" w:rsidP="004F1DF9">
            <w:pPr>
              <w:pStyle w:val="Default"/>
            </w:pPr>
            <w:r w:rsidRPr="00C35357">
              <w:t xml:space="preserve">Знание содержательной истории, понимание логики последовательности событий, взаимосвязей событий отечественной, мировой и региональной истории </w:t>
            </w:r>
          </w:p>
        </w:tc>
        <w:tc>
          <w:tcPr>
            <w:tcW w:w="3828" w:type="dxa"/>
          </w:tcPr>
          <w:p w:rsidR="004F1DF9" w:rsidRPr="00C35357" w:rsidRDefault="004F1DF9" w:rsidP="004F1DF9">
            <w:pPr>
              <w:pStyle w:val="Default"/>
              <w:jc w:val="center"/>
            </w:pPr>
            <w:r w:rsidRPr="00C35357">
              <w:t>20</w:t>
            </w:r>
          </w:p>
        </w:tc>
      </w:tr>
      <w:tr w:rsidR="004F1DF9" w:rsidRPr="00C35357" w:rsidTr="004F1DF9">
        <w:trPr>
          <w:trHeight w:val="310"/>
        </w:trPr>
        <w:tc>
          <w:tcPr>
            <w:tcW w:w="5778" w:type="dxa"/>
          </w:tcPr>
          <w:p w:rsidR="004F1DF9" w:rsidRPr="00C35357" w:rsidRDefault="004F1DF9" w:rsidP="004F1DF9">
            <w:pPr>
              <w:pStyle w:val="Default"/>
            </w:pPr>
            <w:r w:rsidRPr="00C35357">
              <w:t xml:space="preserve">Знание имен конкретных персоналий, деталей их биографии и их вклада в рассматриваемое явление. </w:t>
            </w:r>
          </w:p>
        </w:tc>
        <w:tc>
          <w:tcPr>
            <w:tcW w:w="3828" w:type="dxa"/>
          </w:tcPr>
          <w:p w:rsidR="004F1DF9" w:rsidRPr="00C35357" w:rsidRDefault="004F1DF9" w:rsidP="004F1DF9">
            <w:pPr>
              <w:pStyle w:val="Default"/>
              <w:jc w:val="center"/>
            </w:pPr>
            <w:r w:rsidRPr="00C35357">
              <w:t>15</w:t>
            </w:r>
          </w:p>
        </w:tc>
      </w:tr>
      <w:tr w:rsidR="004F1DF9" w:rsidRPr="00C35357" w:rsidTr="004F1DF9">
        <w:trPr>
          <w:trHeight w:val="459"/>
        </w:trPr>
        <w:tc>
          <w:tcPr>
            <w:tcW w:w="5778" w:type="dxa"/>
          </w:tcPr>
          <w:p w:rsidR="004F1DF9" w:rsidRPr="00C35357" w:rsidRDefault="004F1DF9" w:rsidP="004F1DF9">
            <w:pPr>
              <w:pStyle w:val="Default"/>
            </w:pPr>
            <w:r w:rsidRPr="00C35357">
              <w:t xml:space="preserve">Знание историографии вопроса (отечественной и зарубежной), понимание процесса формирования взгляда историков на изучаемое явление. </w:t>
            </w:r>
          </w:p>
        </w:tc>
        <w:tc>
          <w:tcPr>
            <w:tcW w:w="3828" w:type="dxa"/>
          </w:tcPr>
          <w:p w:rsidR="004F1DF9" w:rsidRPr="00C35357" w:rsidRDefault="004F1DF9" w:rsidP="004F1DF9">
            <w:pPr>
              <w:pStyle w:val="Default"/>
              <w:jc w:val="center"/>
            </w:pPr>
            <w:r w:rsidRPr="00C35357">
              <w:t>20</w:t>
            </w:r>
          </w:p>
        </w:tc>
      </w:tr>
      <w:tr w:rsidR="004F1DF9" w:rsidRPr="00C35357" w:rsidTr="004F1DF9">
        <w:trPr>
          <w:trHeight w:val="459"/>
        </w:trPr>
        <w:tc>
          <w:tcPr>
            <w:tcW w:w="5778" w:type="dxa"/>
          </w:tcPr>
          <w:p w:rsidR="004F1DF9" w:rsidRPr="00C35357" w:rsidRDefault="004F1DF9" w:rsidP="004F1DF9">
            <w:pPr>
              <w:pStyle w:val="Default"/>
            </w:pPr>
            <w:r w:rsidRPr="00C35357">
              <w:t xml:space="preserve">Знание источников, посвященных рассматриваемому явлению. Понимание особенностей их возникновения, умение критического отношения к информации источника. </w:t>
            </w:r>
          </w:p>
        </w:tc>
        <w:tc>
          <w:tcPr>
            <w:tcW w:w="3828" w:type="dxa"/>
          </w:tcPr>
          <w:p w:rsidR="004F1DF9" w:rsidRPr="00C35357" w:rsidRDefault="004F1DF9" w:rsidP="004F1DF9">
            <w:pPr>
              <w:pStyle w:val="Default"/>
              <w:jc w:val="center"/>
            </w:pPr>
            <w:r w:rsidRPr="00C35357">
              <w:t>15</w:t>
            </w:r>
          </w:p>
        </w:tc>
      </w:tr>
      <w:tr w:rsidR="004F1DF9" w:rsidRPr="00C35357" w:rsidTr="004F1DF9">
        <w:trPr>
          <w:trHeight w:val="459"/>
        </w:trPr>
        <w:tc>
          <w:tcPr>
            <w:tcW w:w="5778" w:type="dxa"/>
          </w:tcPr>
          <w:p w:rsidR="004F1DF9" w:rsidRPr="00C35357" w:rsidRDefault="004F1DF9" w:rsidP="004F1DF9">
            <w:pPr>
              <w:pStyle w:val="Default"/>
            </w:pPr>
            <w:r w:rsidRPr="00C35357">
              <w:t xml:space="preserve">Умение применять теоретический аппарат гуманитарных и общественных наук для объяснения особенностей конкретны явлений и процессов. </w:t>
            </w:r>
          </w:p>
        </w:tc>
        <w:tc>
          <w:tcPr>
            <w:tcW w:w="3828" w:type="dxa"/>
          </w:tcPr>
          <w:p w:rsidR="004F1DF9" w:rsidRPr="00C35357" w:rsidRDefault="004F1DF9" w:rsidP="004F1DF9">
            <w:pPr>
              <w:pStyle w:val="Default"/>
              <w:jc w:val="center"/>
            </w:pPr>
            <w:r w:rsidRPr="00C35357">
              <w:t>15</w:t>
            </w:r>
          </w:p>
        </w:tc>
      </w:tr>
      <w:tr w:rsidR="004F1DF9" w:rsidRPr="00C35357" w:rsidTr="004F1DF9">
        <w:trPr>
          <w:trHeight w:val="310"/>
        </w:trPr>
        <w:tc>
          <w:tcPr>
            <w:tcW w:w="5778" w:type="dxa"/>
          </w:tcPr>
          <w:p w:rsidR="004F1DF9" w:rsidRPr="00C35357" w:rsidRDefault="004F1DF9" w:rsidP="004F1DF9">
            <w:pPr>
              <w:pStyle w:val="Default"/>
            </w:pPr>
            <w:r w:rsidRPr="00C35357">
              <w:t xml:space="preserve">Умение грамотного, последовательного и ясного изложения мыслей в письменной форме </w:t>
            </w:r>
          </w:p>
        </w:tc>
        <w:tc>
          <w:tcPr>
            <w:tcW w:w="3828" w:type="dxa"/>
          </w:tcPr>
          <w:p w:rsidR="004F1DF9" w:rsidRPr="00C35357" w:rsidRDefault="004F1DF9" w:rsidP="004F1DF9">
            <w:pPr>
              <w:pStyle w:val="Default"/>
              <w:jc w:val="center"/>
            </w:pPr>
            <w:r w:rsidRPr="00C35357">
              <w:t>15</w:t>
            </w:r>
          </w:p>
        </w:tc>
      </w:tr>
    </w:tbl>
    <w:p w:rsidR="00140A41" w:rsidRDefault="004F1DF9" w:rsidP="004F1DF9">
      <w:pPr>
        <w:pStyle w:val="Default"/>
        <w:ind w:left="-567" w:firstLine="567"/>
        <w:jc w:val="center"/>
      </w:pPr>
      <w:r w:rsidRPr="00C35357">
        <w:rPr>
          <w:b/>
          <w:bCs/>
        </w:rPr>
        <w:t xml:space="preserve"> Критерии оценивания</w:t>
      </w:r>
      <w:r w:rsidRPr="000C0F3F">
        <w:rPr>
          <w:b/>
          <w:bCs/>
        </w:rPr>
        <w:t xml:space="preserve"> </w:t>
      </w:r>
    </w:p>
    <w:p w:rsidR="001631F2" w:rsidRPr="000C0F3F" w:rsidRDefault="001631F2" w:rsidP="000C0F3F">
      <w:pPr>
        <w:ind w:left="-567" w:firstLine="567"/>
        <w:rPr>
          <w:rFonts w:ascii="Times New Roman" w:hAnsi="Times New Roman" w:cs="Times New Roman"/>
          <w:sz w:val="24"/>
          <w:szCs w:val="24"/>
        </w:rPr>
      </w:pPr>
    </w:p>
    <w:p w:rsidR="00140A41" w:rsidRPr="000C0F3F" w:rsidRDefault="00140A41" w:rsidP="009875AC">
      <w:pPr>
        <w:spacing w:line="240" w:lineRule="auto"/>
        <w:ind w:left="-567" w:firstLine="567"/>
        <w:jc w:val="center"/>
        <w:rPr>
          <w:rFonts w:ascii="Times New Roman" w:hAnsi="Times New Roman" w:cs="Times New Roman"/>
          <w:b/>
          <w:color w:val="000000" w:themeColor="text1"/>
          <w:sz w:val="24"/>
          <w:szCs w:val="24"/>
        </w:rPr>
      </w:pPr>
      <w:r w:rsidRPr="000C0F3F">
        <w:rPr>
          <w:rFonts w:ascii="Times New Roman" w:hAnsi="Times New Roman" w:cs="Times New Roman"/>
          <w:b/>
          <w:color w:val="000000" w:themeColor="text1"/>
          <w:sz w:val="24"/>
          <w:szCs w:val="24"/>
        </w:rPr>
        <w:t>СОДЕРЖАНИЕ ВСТУПИТЕЛЬНЫХ ИСПЫТАНИЙ</w:t>
      </w:r>
    </w:p>
    <w:p w:rsidR="00140A41" w:rsidRPr="000C0F3F" w:rsidRDefault="00140A41" w:rsidP="000C0F3F">
      <w:pPr>
        <w:spacing w:line="240" w:lineRule="auto"/>
        <w:ind w:left="-567" w:firstLine="567"/>
        <w:jc w:val="both"/>
        <w:rPr>
          <w:rFonts w:ascii="Times New Roman" w:hAnsi="Times New Roman" w:cs="Times New Roman"/>
          <w:b/>
          <w:color w:val="000000" w:themeColor="text1"/>
          <w:sz w:val="24"/>
          <w:szCs w:val="24"/>
        </w:rPr>
      </w:pPr>
      <w:r w:rsidRPr="000C0F3F">
        <w:rPr>
          <w:rFonts w:ascii="Times New Roman" w:hAnsi="Times New Roman" w:cs="Times New Roman"/>
          <w:b/>
          <w:color w:val="000000" w:themeColor="text1"/>
          <w:sz w:val="24"/>
          <w:szCs w:val="24"/>
        </w:rPr>
        <w:t xml:space="preserve">Раздел 1. Теория и история исторической науки </w:t>
      </w:r>
    </w:p>
    <w:p w:rsidR="00140A41" w:rsidRPr="00BF1EA8" w:rsidRDefault="00140A41" w:rsidP="000C0F3F">
      <w:pPr>
        <w:pStyle w:val="a3"/>
        <w:numPr>
          <w:ilvl w:val="1"/>
          <w:numId w:val="1"/>
        </w:numPr>
        <w:spacing w:line="240" w:lineRule="auto"/>
        <w:ind w:left="-567" w:firstLine="567"/>
        <w:jc w:val="both"/>
        <w:rPr>
          <w:rFonts w:ascii="Times New Roman" w:hAnsi="Times New Roman" w:cs="Times New Roman"/>
          <w:b/>
          <w:i/>
          <w:color w:val="000000" w:themeColor="text1"/>
          <w:sz w:val="24"/>
          <w:szCs w:val="24"/>
        </w:rPr>
      </w:pPr>
      <w:r w:rsidRPr="000C0F3F">
        <w:rPr>
          <w:rFonts w:ascii="Times New Roman" w:hAnsi="Times New Roman" w:cs="Times New Roman"/>
          <w:b/>
          <w:i/>
          <w:color w:val="000000" w:themeColor="text1"/>
          <w:sz w:val="24"/>
          <w:szCs w:val="24"/>
        </w:rPr>
        <w:t xml:space="preserve">Место истории в системе гуманитарных наук. </w:t>
      </w:r>
      <w:r w:rsidRPr="000C0F3F">
        <w:rPr>
          <w:rFonts w:ascii="Times New Roman" w:hAnsi="Times New Roman" w:cs="Times New Roman"/>
          <w:color w:val="000000" w:themeColor="text1"/>
          <w:sz w:val="24"/>
          <w:szCs w:val="24"/>
        </w:rPr>
        <w:t>Предмет исторической науки. Проблема гуманитарного знания как научного. Историческая</w:t>
      </w:r>
      <w:r w:rsidRPr="00BF1EA8">
        <w:rPr>
          <w:rFonts w:ascii="Times New Roman" w:hAnsi="Times New Roman" w:cs="Times New Roman"/>
          <w:color w:val="000000" w:themeColor="text1"/>
          <w:sz w:val="24"/>
          <w:szCs w:val="24"/>
        </w:rPr>
        <w:t xml:space="preserve"> наука как социокультурное явление. История и современность — отражение социальной и духовно-мировоззренческой эволюции общества, смены научных парадигм. Исторические знания и исторический опыт. Проблема истинности исторического знания. </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p>
    <w:p w:rsidR="00140A41" w:rsidRDefault="00140A41" w:rsidP="00140A41">
      <w:pPr>
        <w:pStyle w:val="a3"/>
        <w:numPr>
          <w:ilvl w:val="1"/>
          <w:numId w:val="1"/>
        </w:numPr>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Этапы развития отечественной исторической науки</w:t>
      </w:r>
      <w:r>
        <w:rPr>
          <w:rFonts w:ascii="Times New Roman" w:hAnsi="Times New Roman" w:cs="Times New Roman"/>
          <w:b/>
          <w:i/>
          <w:color w:val="000000" w:themeColor="text1"/>
          <w:sz w:val="24"/>
          <w:szCs w:val="24"/>
        </w:rPr>
        <w:t>.</w:t>
      </w:r>
      <w:r w:rsidRPr="00BF1EA8">
        <w:rPr>
          <w:rFonts w:ascii="Times New Roman" w:hAnsi="Times New Roman" w:cs="Times New Roman"/>
          <w:color w:val="000000" w:themeColor="text1"/>
          <w:sz w:val="24"/>
          <w:szCs w:val="24"/>
        </w:rPr>
        <w:t xml:space="preserve"> Основные этапы изучения истории России. Социально-политический контекст историографии. Становление отечественной исторической науки в XVIII – XIX вв. Судьбы исторической науки и историков в ХХ в. Традиции и новации в отечественной историографии конца ХХ – начала ХХI вв. Историк и власть. Феномен советской исторической науки. Историческая мысль русской эмиграции. Личность ученого. Неформальные объединения историков.</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p>
    <w:p w:rsidR="00140A41"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1.3. Методологические основы современной исторической науки</w:t>
      </w:r>
      <w:r>
        <w:rPr>
          <w:rFonts w:ascii="Times New Roman" w:hAnsi="Times New Roman" w:cs="Times New Roman"/>
          <w:b/>
          <w:i/>
          <w:color w:val="000000" w:themeColor="text1"/>
          <w:sz w:val="24"/>
          <w:szCs w:val="24"/>
        </w:rPr>
        <w:t>.</w:t>
      </w:r>
      <w:r w:rsidRPr="00BF1EA8">
        <w:rPr>
          <w:rFonts w:ascii="Times New Roman" w:hAnsi="Times New Roman" w:cs="Times New Roman"/>
          <w:color w:val="000000" w:themeColor="text1"/>
          <w:sz w:val="24"/>
          <w:szCs w:val="24"/>
        </w:rPr>
        <w:t xml:space="preserve"> Методология как единство теории исторического процесса, принципов и методов исследования. Теоретическое обоснование ключевых событий российской истории: формационный, цивилизационный, модернизационный, структурно-функциональный, мир-системный подходы как макроаналитический уровень сравнения и типологизации социальноисторических явлений. Основные интерпретации исторических фактов: всемирно-историческая (линейная), либерально-эволюционная, модернизационная. </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1.4. Методы и источники изучения истории</w:t>
      </w:r>
      <w:r>
        <w:rPr>
          <w:rFonts w:ascii="Times New Roman" w:hAnsi="Times New Roman" w:cs="Times New Roman"/>
          <w:b/>
          <w:i/>
          <w:color w:val="000000" w:themeColor="text1"/>
          <w:sz w:val="24"/>
          <w:szCs w:val="24"/>
        </w:rPr>
        <w:t>.</w:t>
      </w:r>
      <w:r w:rsidRPr="00BF1EA8">
        <w:rPr>
          <w:rFonts w:ascii="Times New Roman" w:hAnsi="Times New Roman" w:cs="Times New Roman"/>
          <w:color w:val="000000" w:themeColor="text1"/>
          <w:sz w:val="24"/>
          <w:szCs w:val="24"/>
        </w:rPr>
        <w:t xml:space="preserve"> Понятие «исторический источник». Источниковедение как специальная историческая дисциплина, разрабатывающая методы </w:t>
      </w:r>
      <w:r w:rsidRPr="00BF1EA8">
        <w:rPr>
          <w:rFonts w:ascii="Times New Roman" w:hAnsi="Times New Roman" w:cs="Times New Roman"/>
          <w:color w:val="000000" w:themeColor="text1"/>
          <w:sz w:val="24"/>
          <w:szCs w:val="24"/>
        </w:rPr>
        <w:lastRenderedPageBreak/>
        <w:t>изучения и использования исторических источников. Основные группы исторических источников и принципы их классификации. Проблема достоверности исторического источника. Проблема интерпретации исторического источника. Формирование источниковой базы исследования и особенности анализа отдельных видов источников. Критерии выделения специально-исторических методов. Методы научного анализа: историко-генетический, сравнительный, историко-типологический, структурно-диахронный, ретроспективный, компаративистика и др.</w:t>
      </w:r>
    </w:p>
    <w:p w:rsidR="00140A41" w:rsidRPr="00BF1EA8" w:rsidRDefault="00140A41" w:rsidP="00140A41">
      <w:pPr>
        <w:pStyle w:val="a4"/>
        <w:spacing w:before="100"/>
        <w:ind w:left="-567" w:firstLine="567"/>
        <w:jc w:val="both"/>
        <w:rPr>
          <w:rFonts w:ascii="Times New Roman" w:hAnsi="Times New Roman" w:cs="Times New Roman"/>
          <w:iCs/>
          <w:color w:val="000000" w:themeColor="text1"/>
        </w:rPr>
      </w:pPr>
      <w:r w:rsidRPr="00BF1EA8">
        <w:rPr>
          <w:rFonts w:ascii="Times New Roman" w:hAnsi="Times New Roman" w:cs="Times New Roman"/>
          <w:b/>
          <w:i/>
          <w:color w:val="000000" w:themeColor="text1"/>
        </w:rPr>
        <w:t>1.5. Основные задачи и проблемы истории России.</w:t>
      </w:r>
      <w:r w:rsidRPr="00BF1EA8">
        <w:rPr>
          <w:rFonts w:ascii="Times New Roman" w:hAnsi="Times New Roman" w:cs="Times New Roman"/>
          <w:color w:val="000000" w:themeColor="text1"/>
        </w:rPr>
        <w:t xml:space="preserve"> </w:t>
      </w:r>
      <w:r w:rsidRPr="00BF1EA8">
        <w:rPr>
          <w:rFonts w:ascii="Times New Roman" w:hAnsi="Times New Roman" w:cs="Times New Roman"/>
          <w:iCs/>
          <w:color w:val="000000" w:themeColor="text1"/>
        </w:rPr>
        <w:t>Предмет отечественной истории. История как наука. Место отечественной истории в системе исторических наук. Взаимосвязь отечественной истории и всеобщей истории. Значение отечественной истории в современной общественно-политической жизни. Значение отечественной истории для воспитания и образования молодого поколения.</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color w:val="000000" w:themeColor="text1"/>
          <w:sz w:val="24"/>
          <w:szCs w:val="24"/>
        </w:rPr>
        <w:t xml:space="preserve">Принцип историзма — изучение процессов прошлого в развитии, с порождающими их условиями, конкретно-исторической обстановкой, в контексте их места и времени. Историзм как отражение социальной и духовно-мировоззренческой эволюции общества. Научные школы. Новые направления исследований в современной отечественной исторической науке: военно-историческая антропология, историческая демография, история повседневности и др. в контексте изучения ключевых проблем отечественной истории. </w:t>
      </w:r>
    </w:p>
    <w:p w:rsidR="00140A41" w:rsidRPr="00BF1EA8" w:rsidRDefault="00140A41" w:rsidP="00140A41">
      <w:pPr>
        <w:pStyle w:val="a4"/>
        <w:spacing w:before="100"/>
        <w:ind w:left="-567" w:firstLine="567"/>
        <w:jc w:val="both"/>
        <w:rPr>
          <w:rFonts w:ascii="Times New Roman" w:hAnsi="Times New Roman" w:cs="Times New Roman"/>
          <w:iCs/>
          <w:color w:val="000000" w:themeColor="text1"/>
        </w:rPr>
      </w:pPr>
      <w:r w:rsidRPr="00BF1EA8">
        <w:rPr>
          <w:rFonts w:ascii="Times New Roman" w:hAnsi="Times New Roman" w:cs="Times New Roman"/>
          <w:b/>
          <w:i/>
          <w:color w:val="000000" w:themeColor="text1"/>
        </w:rPr>
        <w:t>1.6. История России и мировой исторический процесс</w:t>
      </w:r>
      <w:r w:rsidRPr="00BF1EA8">
        <w:rPr>
          <w:rFonts w:ascii="Times New Roman" w:hAnsi="Times New Roman" w:cs="Times New Roman"/>
          <w:color w:val="000000" w:themeColor="text1"/>
        </w:rPr>
        <w:t xml:space="preserve"> Периодизация – разделение исторического процесса на этапы по критериям, связанными с наиболее важными характеристиками исторического процесса. Основные принципы периодизации отечественной истории. Особенности российского варианта развития цивилизации. </w:t>
      </w:r>
      <w:r w:rsidRPr="00BF1EA8">
        <w:rPr>
          <w:rFonts w:ascii="Times New Roman" w:hAnsi="Times New Roman" w:cs="Times New Roman"/>
          <w:iCs/>
          <w:color w:val="000000" w:themeColor="text1"/>
        </w:rPr>
        <w:t>Территория страны. История ее формирования. Колонизация, освоение новых районов. Биосфера и этногенез народов нашей страны. Расселение народов и групп народов на территории нашей страны.</w:t>
      </w:r>
      <w:r w:rsidRPr="00BF1EA8">
        <w:rPr>
          <w:rFonts w:ascii="Times New Roman" w:hAnsi="Times New Roman" w:cs="Times New Roman"/>
          <w:color w:val="000000" w:themeColor="text1"/>
        </w:rPr>
        <w:t>Природно-географическая среда. Роль религии и церкви в историческом процессе. Конфессиональный и национальный состав населения. Роль колонизационного процесса в истории. Проблемы этногенеза в системе гуманитарных наук.</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p>
    <w:p w:rsidR="00140A41" w:rsidRPr="00BF1EA8" w:rsidRDefault="00140A41" w:rsidP="00140A41">
      <w:pPr>
        <w:pStyle w:val="a3"/>
        <w:spacing w:line="240" w:lineRule="auto"/>
        <w:ind w:left="-567" w:firstLine="567"/>
        <w:jc w:val="both"/>
        <w:rPr>
          <w:rFonts w:ascii="Times New Roman" w:hAnsi="Times New Roman" w:cs="Times New Roman"/>
          <w:b/>
          <w:color w:val="000000" w:themeColor="text1"/>
          <w:sz w:val="24"/>
          <w:szCs w:val="24"/>
        </w:rPr>
      </w:pPr>
      <w:r w:rsidRPr="00BF1EA8">
        <w:rPr>
          <w:rFonts w:ascii="Times New Roman" w:hAnsi="Times New Roman" w:cs="Times New Roman"/>
          <w:b/>
          <w:color w:val="000000" w:themeColor="text1"/>
          <w:sz w:val="24"/>
          <w:szCs w:val="24"/>
        </w:rPr>
        <w:t xml:space="preserve">Раздел 2. История России в цивилизационном пространстве </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2.1 Древняя Русь VI – XII вв.</w:t>
      </w:r>
      <w:r w:rsidRPr="00BF1EA8">
        <w:rPr>
          <w:rFonts w:ascii="Times New Roman" w:hAnsi="Times New Roman" w:cs="Times New Roman"/>
          <w:color w:val="000000" w:themeColor="text1"/>
          <w:sz w:val="24"/>
          <w:szCs w:val="24"/>
        </w:rPr>
        <w:t xml:space="preserve"> Становление древнерусской государственности. Расселение восточных славян (версии по топонимике) — область Центральной и Восточной Европы, ограниченной реками Эльбой и Одрой на западе, бассейном Вислы и Верхним Поднестровьем до Среднего Поднепровья на востоке. Социальная и политическая организация, экономика, язычество. Центры ранней государственности у восточных славян – Киев и Новгород. Дискуссия о времени и возможныx территориях расселения славян. Этноним «славяне» в источниках. Русы. Дискуссия об этнической принадлежности русов. Этноним «русь» </w:t>
      </w:r>
      <w:r w:rsidRPr="00BF1EA8">
        <w:rPr>
          <w:rFonts w:ascii="Times New Roman" w:hAnsi="Times New Roman" w:cs="Times New Roman"/>
          <w:color w:val="000000" w:themeColor="text1"/>
          <w:w w:val="107"/>
          <w:sz w:val="24"/>
          <w:szCs w:val="24"/>
        </w:rPr>
        <w:t xml:space="preserve">в </w:t>
      </w:r>
      <w:r w:rsidRPr="00BF1EA8">
        <w:rPr>
          <w:rFonts w:ascii="Times New Roman" w:hAnsi="Times New Roman" w:cs="Times New Roman"/>
          <w:color w:val="000000" w:themeColor="text1"/>
          <w:sz w:val="24"/>
          <w:szCs w:val="24"/>
        </w:rPr>
        <w:t xml:space="preserve">западноевропейских, византийских, восточных источниках. Отечественная и зарубежная историография о расселении славян, о восточных славянах. Повесть временных лет – важнейший исторический источник по раннему периоду развития русского государства. Формирование территории Киевской Руси, основные черты социально-политического строя. Внутренняя политика киевских князей – Олега (879–912), Игоря (912–945), Ольги (945–957), Святослава (957–972), Владимира (980–1015), Ярослава Мудрого (1019–1054), Владимира Мономаха (1113–1125) – две составляющие: расширение территории за счет присоединения славянских племен; сбор дани с этих территорий. Принятие христианства (988 г.) и его значение для цивилизационного развития России. Дискуссии  о крещении Руси, о времени утверждения митрополии византийского подчинения. Отечественная и зарубежная историография о принятии христианства на Руси.Институты, формы и функции государственного управления. Правовая система: «Закон Русский», первые памятники права Древней Руси -  договоры киевских князей Олега, Игоря и Святослава с греками (907, 911,944 и 971 гг.). «Русская правда»: свод законов Древней Руси. Причины, породившие право: социально-бюрократическая и социально-экономическая. Принципы социального деления и основные социальные группы. Геополитические последствия образования </w:t>
      </w:r>
      <w:r w:rsidRPr="00BF1EA8">
        <w:rPr>
          <w:rFonts w:ascii="Times New Roman" w:hAnsi="Times New Roman" w:cs="Times New Roman"/>
          <w:color w:val="000000" w:themeColor="text1"/>
          <w:sz w:val="24"/>
          <w:szCs w:val="24"/>
        </w:rPr>
        <w:lastRenderedPageBreak/>
        <w:t xml:space="preserve">древнерусского государства, отношения с государственными образованиями Западной Европы и кочевыми племенами. </w:t>
      </w:r>
    </w:p>
    <w:p w:rsidR="00140A41" w:rsidRPr="00BF1EA8" w:rsidRDefault="00140A41" w:rsidP="00140A41">
      <w:pPr>
        <w:pStyle w:val="a4"/>
        <w:ind w:left="-567" w:firstLine="567"/>
        <w:jc w:val="both"/>
        <w:rPr>
          <w:rFonts w:ascii="Times New Roman" w:hAnsi="Times New Roman" w:cs="Times New Roman"/>
          <w:color w:val="000000" w:themeColor="text1"/>
        </w:rPr>
      </w:pPr>
      <w:r w:rsidRPr="00BF1EA8">
        <w:rPr>
          <w:rFonts w:ascii="Times New Roman" w:hAnsi="Times New Roman" w:cs="Times New Roman"/>
          <w:b/>
          <w:i/>
          <w:color w:val="000000" w:themeColor="text1"/>
        </w:rPr>
        <w:t>2.2. Русские земли в XII—XIII вв.</w:t>
      </w:r>
      <w:r w:rsidRPr="00BF1EA8">
        <w:rPr>
          <w:rFonts w:ascii="Times New Roman" w:hAnsi="Times New Roman" w:cs="Times New Roman"/>
          <w:color w:val="000000" w:themeColor="text1"/>
        </w:rPr>
        <w:t xml:space="preserve"> Особенности институциональных образований княжеств (Киевская и Черниговская, Новгородская и Псковская, Владимиро-суздальская земли). Политика князей Юрия Долгорукого (1132–1157), Андрея Боголюбского (1157–1174), Всеволода по прозвищу Большое гнездо (1177–1212). Принципы организации институтов власти в различных районах раздробленной Руси. Политические и культурные связи между русскими землями и княжествами. Междоусобицы, социальные противоречия. Раздробленность и идея единства Руси. Борьба русских земель и княжеств с иностранной агрессией. Причины иностранной агрессии против Руси в XIII в. со стороны Запада, представленного католическими странами Северной и Центральной Европы, Востока в лице державы Чингис-хана и его преемников – чингизидов (за геополитические ресурсы, единство евразиатского геополитического пространства, религиозно-идеологические факторы). </w:t>
      </w:r>
      <w:r w:rsidRPr="00BF1EA8">
        <w:rPr>
          <w:rFonts w:ascii="Times New Roman" w:hAnsi="Times New Roman" w:cs="Times New Roman"/>
          <w:iCs/>
          <w:color w:val="000000" w:themeColor="text1"/>
        </w:rPr>
        <w:t>Понятие татаро-монгольское иго.</w:t>
      </w:r>
      <w:r w:rsidRPr="00BF1EA8">
        <w:rPr>
          <w:rFonts w:ascii="Times New Roman" w:hAnsi="Times New Roman" w:cs="Times New Roman"/>
          <w:i/>
          <w:iCs/>
          <w:color w:val="000000" w:themeColor="text1"/>
        </w:rPr>
        <w:t xml:space="preserve"> </w:t>
      </w:r>
      <w:r w:rsidRPr="00BF1EA8">
        <w:rPr>
          <w:rFonts w:ascii="Times New Roman" w:hAnsi="Times New Roman" w:cs="Times New Roman"/>
          <w:color w:val="000000" w:themeColor="text1"/>
        </w:rPr>
        <w:t xml:space="preserve">Дискуссия о роли татаро-монгольского ига в становлении Русского государства. Евразийство и Л.Н. Гумилев. Источники по истории монголов. Ливонский орден (1237 г.). Невская битва (1240 г.) и битва на Чудском озере (Ледовое побоище 1242 г.) Александра Невского. Дискуссии о роли Александра Невского в отечественной истории. Русь и Орда, основные этапы отношений. 1223 г. – битва на Калке, 1238 г. – взятие Москвы, 1240 г. – взятие Киева. Монголо-татарское иго: перепись русского населения 1257-1259 гг., система баскачества (до начала XIV в.). Ярлыки на княжение. Курс великого князя Дмитрия Ивановича (Донского), Куликовская битва (1380 г.). Значение борьбы Руси против иноземных захватчиков, последствия и влияние на выбор пути развития Российского государства </w:t>
      </w:r>
    </w:p>
    <w:p w:rsidR="00140A41" w:rsidRPr="00BF1EA8" w:rsidRDefault="00140A41" w:rsidP="00140A41">
      <w:pPr>
        <w:pStyle w:val="a4"/>
        <w:ind w:left="-567" w:firstLine="567"/>
        <w:jc w:val="both"/>
        <w:rPr>
          <w:rFonts w:ascii="Times New Roman" w:hAnsi="Times New Roman" w:cs="Times New Roman"/>
          <w:color w:val="000000" w:themeColor="text1"/>
        </w:rPr>
      </w:pPr>
      <w:r w:rsidRPr="00BF1EA8">
        <w:rPr>
          <w:rFonts w:ascii="Times New Roman" w:hAnsi="Times New Roman" w:cs="Times New Roman"/>
          <w:b/>
          <w:i/>
          <w:color w:val="000000" w:themeColor="text1"/>
        </w:rPr>
        <w:t xml:space="preserve">2.3.Российское государство в XIV— XV вв. </w:t>
      </w:r>
      <w:r w:rsidRPr="00BF1EA8">
        <w:rPr>
          <w:rFonts w:ascii="Times New Roman" w:hAnsi="Times New Roman" w:cs="Times New Roman"/>
          <w:color w:val="000000" w:themeColor="text1"/>
        </w:rPr>
        <w:t>Экономические, политические и социальные аспекты образования Московского государства. Возвышение Москвы. Политика Московских князей по объединению русских земель в XIV в. Политика Даниила Александровича, Юрия Долгорукова (1303–1325), Ивана Даниловича Калиты (1325–1340). Феодальная война – династический конфликт между князьями Московского дома. Присоединение Новгорода к Москве Завершение процесса образования единого Русского государства. Иван III и Василий III. Русь и Золотая Орда: от Куликовской битвы к «стоянию на реке Угре». Церковь и государство. Внутренняя политика в 30 – 40-е гг. XVI в. Оборонительно-мобилизационная идеология, укрепление центральной вертикали власти (союз великокняжеской власти со служилым сословием – дворянством и торгово-ремесленными кругами городского посада). Объединения разрозненных княжеств в единое государство, разделение единой древнерусской народности по религиозно-политической ориентирам цивилизаций. Судебник 1497 г. – важнейший памятник права и исторический источник процесса создания централизованного государства. Изменения в структуре земельной собственности, регламентация «крестьянских переходов». Расширение боярского и церковного землевладения, формирование поместной системы. Отказ от дворцово-вотчинного управления и складывание централизованной системы государственного управления: замена отношений вассалитета отношениями подданства. Рост международного авторитета Российского государства. Связь культуры с религиозно-политическими задачами. Русская церковь в условиях феодальной усобицы. Ферраро-Флорентийская уния. Становление русской автокефальной церкви. Митрополит Иона и его позиция в феодальной войне. Формирование концепции «Москва - третий Рим». Историческое значение образования Российского централизованного государства. Многонациональный состав населения. Отечественная и зарубежная историография об объединении русских земель вокруг Москвы.</w:t>
      </w:r>
    </w:p>
    <w:p w:rsidR="00140A41" w:rsidRPr="00BF1EA8" w:rsidRDefault="00140A41" w:rsidP="00140A41">
      <w:pPr>
        <w:pStyle w:val="a4"/>
        <w:ind w:left="-567" w:firstLine="567"/>
        <w:jc w:val="both"/>
        <w:rPr>
          <w:rFonts w:ascii="Times New Roman" w:hAnsi="Times New Roman" w:cs="Times New Roman"/>
          <w:color w:val="000000" w:themeColor="text1"/>
        </w:rPr>
      </w:pPr>
    </w:p>
    <w:p w:rsidR="00140A41" w:rsidRPr="00BF1EA8" w:rsidRDefault="00140A41" w:rsidP="00140A41">
      <w:pPr>
        <w:pStyle w:val="a4"/>
        <w:ind w:left="-567" w:firstLine="567"/>
        <w:jc w:val="both"/>
        <w:rPr>
          <w:rFonts w:ascii="Times New Roman" w:hAnsi="Times New Roman" w:cs="Times New Roman"/>
          <w:color w:val="000000" w:themeColor="text1"/>
        </w:rPr>
      </w:pPr>
      <w:r w:rsidRPr="00BF1EA8">
        <w:rPr>
          <w:rFonts w:ascii="Times New Roman" w:hAnsi="Times New Roman" w:cs="Times New Roman"/>
          <w:b/>
          <w:i/>
          <w:color w:val="000000" w:themeColor="text1"/>
        </w:rPr>
        <w:t>2.4. Процесс модернизации России в XVI в.</w:t>
      </w:r>
      <w:r w:rsidRPr="00BF1EA8">
        <w:rPr>
          <w:rFonts w:ascii="Times New Roman" w:hAnsi="Times New Roman" w:cs="Times New Roman"/>
          <w:color w:val="000000" w:themeColor="text1"/>
        </w:rPr>
        <w:t xml:space="preserve"> Иван IV, реформы 1550–1560-х гг. Сословно-представительная монархия. Избранная рада (1547–1560 гг. — Алексей Адашев и придворный священник Сильвестр, Андрей Курбский, митрополит Макарий). Реформа центрального управления: Боярская Дума, Земский собор – центральное общегосударственное сословно-</w:t>
      </w:r>
      <w:r w:rsidRPr="00BF1EA8">
        <w:rPr>
          <w:rFonts w:ascii="Times New Roman" w:hAnsi="Times New Roman" w:cs="Times New Roman"/>
          <w:color w:val="000000" w:themeColor="text1"/>
        </w:rPr>
        <w:lastRenderedPageBreak/>
        <w:t xml:space="preserve">представительное учреждение. система приказов – учреждений, ведавших отраслями государственного управления или отдельными регионами страны. Судебник 1550 г. — памятник права эпохи Ивана </w:t>
      </w:r>
      <w:r w:rsidRPr="00BF1EA8">
        <w:rPr>
          <w:rFonts w:ascii="Times New Roman" w:hAnsi="Times New Roman" w:cs="Times New Roman"/>
          <w:color w:val="000000" w:themeColor="text1"/>
          <w:lang w:val="en-US"/>
        </w:rPr>
        <w:t>IV</w:t>
      </w:r>
      <w:r w:rsidRPr="00BF1EA8">
        <w:rPr>
          <w:rFonts w:ascii="Times New Roman" w:hAnsi="Times New Roman" w:cs="Times New Roman"/>
          <w:color w:val="000000" w:themeColor="text1"/>
        </w:rPr>
        <w:t xml:space="preserve"> – общегосударственный свод законов (отмена местничества, системы кормлений). Военные реформы: «избранная тысяча». Государственная власть и православная церковь в </w:t>
      </w:r>
      <w:r w:rsidRPr="00BF1EA8">
        <w:rPr>
          <w:rFonts w:ascii="Times New Roman" w:hAnsi="Times New Roman" w:cs="Times New Roman"/>
          <w:color w:val="000000" w:themeColor="text1"/>
          <w:lang w:val="en-US"/>
        </w:rPr>
        <w:t>XVI</w:t>
      </w:r>
      <w:r w:rsidRPr="00BF1EA8">
        <w:rPr>
          <w:rFonts w:ascii="Times New Roman" w:hAnsi="Times New Roman" w:cs="Times New Roman"/>
          <w:color w:val="000000" w:themeColor="text1"/>
        </w:rPr>
        <w:t xml:space="preserve"> веке. Своеобразие условий развития России как централизованного государства: социально-экономические, демографические, природно-климатические, внешнеполитические, внутриполитические факторы. Политические и социальные причины введения опричнины. Борьба с оппозицией, террор. Внешняя политика Российского государства во второй половине XVI в. Присоединение к России Казанского (1552 г. вошли плодородные земли Поволжья.) и Астраханского (1556 г.) ханств. Территория Московского государства расширилась вплоть до Уральских гор. Создание благоприятных условий для дальнейшего освоения русскими пространств Сибири. Завоеванию Западной Сибири русскими отрядами во главе с Ермаком. Освоение Дикого поля и отношения с Крымским ханством. Борьба за выход к Балтийскому морю. Ливонская война (1558–1583 гг.) и её последствия. Оценки личности и деятельности Ивана </w:t>
      </w:r>
      <w:r w:rsidRPr="00BF1EA8">
        <w:rPr>
          <w:rFonts w:ascii="Times New Roman" w:hAnsi="Times New Roman" w:cs="Times New Roman"/>
          <w:color w:val="000000" w:themeColor="text1"/>
          <w:lang w:val="en-US"/>
        </w:rPr>
        <w:t>IV</w:t>
      </w:r>
      <w:r w:rsidRPr="00BF1EA8">
        <w:rPr>
          <w:rFonts w:ascii="Times New Roman" w:hAnsi="Times New Roman" w:cs="Times New Roman"/>
          <w:color w:val="000000" w:themeColor="text1"/>
        </w:rPr>
        <w:t xml:space="preserve"> Грозного в отечественной исторической науке.</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2.5. Экономическое, социальное и политическое развитие России в ХVII в.</w:t>
      </w:r>
      <w:r w:rsidRPr="00BF1EA8">
        <w:rPr>
          <w:rFonts w:ascii="Times New Roman" w:hAnsi="Times New Roman" w:cs="Times New Roman"/>
          <w:color w:val="000000" w:themeColor="text1"/>
          <w:sz w:val="24"/>
          <w:szCs w:val="24"/>
        </w:rPr>
        <w:t xml:space="preserve"> «Смутное время»: исторические предпосылки и причины общенационального кризиса и гражданской войны в России, сущность, социальные силы, проявления. Династический кризис: смерть Федора Ивановича (1584–1598) и царевича Дмитрия (1991 г.), прекращение династии Рюриковичей. Правление Бориса Годунова (1598-1605 гг.), Василия Шуйского (1606–1610 гг.), семибоярщина (1610–1612 гг., 7 бояр во главе с Ф.И. Мстиславским). Самозванство, как явление времени. Обострение напряженности, политический и социальный кризис. Борьба русского народа против иностранной интервенции. Ополчение Прокопия Ляпунова, «Совет всея земли» Кузьмы Минина, ополчение Дмитрия Пожарского. Понятие, сущность и периодизация Смуты. Дореволюционная, советская и современная  историография об основных проблемах Смуты. Восстановление национальной государственности. Земский собор 1613 г, избрание царем Михаила Романова (1613–1645 гг.). Последствие «смутного времени» для Российского государства. Укрепление государственной власти и новой династии. Роль Земских соборов в истории России </w:t>
      </w:r>
      <w:r w:rsidRPr="00BF1EA8">
        <w:rPr>
          <w:rFonts w:ascii="Times New Roman" w:hAnsi="Times New Roman" w:cs="Times New Roman"/>
          <w:color w:val="000000" w:themeColor="text1"/>
          <w:sz w:val="24"/>
          <w:szCs w:val="24"/>
          <w:lang w:val="en-US"/>
        </w:rPr>
        <w:t>XVII</w:t>
      </w:r>
      <w:r w:rsidRPr="00BF1EA8">
        <w:rPr>
          <w:rFonts w:ascii="Times New Roman" w:hAnsi="Times New Roman" w:cs="Times New Roman"/>
          <w:color w:val="000000" w:themeColor="text1"/>
          <w:sz w:val="24"/>
          <w:szCs w:val="24"/>
        </w:rPr>
        <w:t xml:space="preserve"> в. Дискуссии в исторической литературе о сущности Земских соборов и их роли в отечественной истории. Правление Алексея Михайловича (1645–1676). Памятник русского права – Соборное Уложение 1649 г. Законодательное оформление крепостного права. </w:t>
      </w:r>
      <w:r w:rsidRPr="00BF1EA8">
        <w:rPr>
          <w:rFonts w:ascii="Times New Roman" w:hAnsi="Times New Roman" w:cs="Times New Roman"/>
          <w:i/>
          <w:color w:val="000000" w:themeColor="text1"/>
          <w:sz w:val="24"/>
          <w:szCs w:val="24"/>
        </w:rPr>
        <w:t>Взаимоотношения церкви и государства</w:t>
      </w:r>
      <w:r w:rsidRPr="00BF1EA8">
        <w:rPr>
          <w:rFonts w:ascii="Times New Roman" w:hAnsi="Times New Roman" w:cs="Times New Roman"/>
          <w:color w:val="000000" w:themeColor="text1"/>
          <w:sz w:val="24"/>
          <w:szCs w:val="24"/>
        </w:rPr>
        <w:t>. Юридическое закрепление православия как государственной религии и защита государством привилегий Русской православной церкви. Основы экономического могущества церкви. Роль церкви  в жизни государства и общества. Попытки государства укрепить авторитет Русской православной церкви. Причины и предпосылки церковной реформы, ее суть. «Священство и царство»- обострение борьбы между государством и церковью за политическую власть. Алексей Михайлович Тишайший и Никон. Ограничение церковного землевладения. Создание монастырского приказа. Освященный собор 1666-1667 гг., его основные решения, историческое значение и последствия. Оценка церковной реформы в российской светской и богословской историографии.</w:t>
      </w:r>
      <w:r>
        <w:rPr>
          <w:rFonts w:ascii="Times New Roman" w:hAnsi="Times New Roman" w:cs="Times New Roman"/>
          <w:color w:val="000000" w:themeColor="text1"/>
          <w:sz w:val="24"/>
          <w:szCs w:val="24"/>
        </w:rPr>
        <w:t xml:space="preserve"> </w:t>
      </w:r>
      <w:r w:rsidRPr="00BF1EA8">
        <w:rPr>
          <w:rFonts w:ascii="Times New Roman" w:hAnsi="Times New Roman" w:cs="Times New Roman"/>
          <w:color w:val="000000" w:themeColor="text1"/>
          <w:sz w:val="24"/>
          <w:szCs w:val="24"/>
        </w:rPr>
        <w:t>Обострение социальных конфликтов, крестьянская война под предводительством С. Разина. Международное положение и внешняя политика России в XVII в. Воссоединение малороссии и Киева с Россией. В 1653 г. Земский собор в Москве (решение принять украинские земли в состав России). Решение Рады в Переяславле Южном 8 января 1654 г. о вхождении в состав Московского государства. Русско-польская война 1654–1667 гг. Андрусовское перемирие и Вечный мир с Польшей. Люблинская уния 1569 г. (объединение Польши и Литвы и создание единого государства Речи Посполитой). Русско-шведская война 1656–1661 гг. Кардисский мир. Русско-турецкая война 1677–1681 гг. Бахчисарайский мир. Россия в составе Священной Лиги. Развитие отношений со странами Востока. Нерчинский трактат. Отечественная историография о первых Романовых.</w:t>
      </w:r>
    </w:p>
    <w:p w:rsidR="00140A41" w:rsidRPr="00BF1EA8" w:rsidRDefault="00140A41" w:rsidP="00140A41">
      <w:pPr>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lastRenderedPageBreak/>
        <w:t xml:space="preserve">2.6. Российская империя в цивилизационном пространстве  конца </w:t>
      </w:r>
      <w:r w:rsidRPr="00BF1EA8">
        <w:rPr>
          <w:rFonts w:ascii="Times New Roman" w:hAnsi="Times New Roman" w:cs="Times New Roman"/>
          <w:b/>
          <w:i/>
          <w:color w:val="000000" w:themeColor="text1"/>
          <w:sz w:val="24"/>
          <w:szCs w:val="24"/>
          <w:lang w:val="en-US"/>
        </w:rPr>
        <w:t>XVII</w:t>
      </w:r>
      <w:r w:rsidRPr="00BF1EA8">
        <w:rPr>
          <w:rFonts w:ascii="Times New Roman" w:hAnsi="Times New Roman" w:cs="Times New Roman"/>
          <w:b/>
          <w:i/>
          <w:color w:val="000000" w:themeColor="text1"/>
          <w:sz w:val="24"/>
          <w:szCs w:val="24"/>
        </w:rPr>
        <w:t xml:space="preserve">- начала XVIII в. </w:t>
      </w:r>
      <w:r w:rsidRPr="00BF1EA8">
        <w:rPr>
          <w:rFonts w:ascii="Times New Roman" w:hAnsi="Times New Roman" w:cs="Times New Roman"/>
          <w:color w:val="000000" w:themeColor="text1"/>
          <w:sz w:val="24"/>
          <w:szCs w:val="24"/>
        </w:rPr>
        <w:t xml:space="preserve">Приход к власти Петра I (1689–1725). </w:t>
      </w:r>
      <w:r w:rsidRPr="00BF1EA8">
        <w:rPr>
          <w:rFonts w:ascii="Times New Roman" w:hAnsi="Times New Roman" w:cs="Times New Roman"/>
          <w:i/>
          <w:color w:val="000000" w:themeColor="text1"/>
          <w:sz w:val="24"/>
          <w:szCs w:val="24"/>
        </w:rPr>
        <w:t>Социально-экономическое положение России в конце XVII в</w:t>
      </w:r>
      <w:r w:rsidRPr="00BF1EA8">
        <w:rPr>
          <w:rFonts w:ascii="Times New Roman" w:hAnsi="Times New Roman" w:cs="Times New Roman"/>
          <w:color w:val="000000" w:themeColor="text1"/>
          <w:sz w:val="24"/>
          <w:szCs w:val="24"/>
        </w:rPr>
        <w:t xml:space="preserve">. Усложнение геополитической ситуации. Отставание России от развитых европейских государств. </w:t>
      </w:r>
      <w:r w:rsidRPr="00BF1EA8">
        <w:rPr>
          <w:rFonts w:ascii="Times New Roman" w:hAnsi="Times New Roman" w:cs="Times New Roman"/>
          <w:i/>
          <w:color w:val="000000" w:themeColor="text1"/>
          <w:sz w:val="24"/>
          <w:szCs w:val="24"/>
        </w:rPr>
        <w:t>Модернизация как историческое явление</w:t>
      </w:r>
      <w:r w:rsidRPr="00BF1EA8">
        <w:rPr>
          <w:rFonts w:ascii="Times New Roman" w:hAnsi="Times New Roman" w:cs="Times New Roman"/>
          <w:color w:val="000000" w:themeColor="text1"/>
          <w:sz w:val="24"/>
          <w:szCs w:val="24"/>
        </w:rPr>
        <w:t>. Внешние и внутренние предпосылки модернизации. Особенности российской модернизации. Догоняющий тип развития страны. Европеизация. Методы реформирования общества и государства. Историческая обусловленность проведения модернизации “сверху”. Противоречивость взглядов историков на причины реформ первой четверти XVIII в.Современники и историки о Петре и его преобразованиях. Превращение «Московского царства» в «Российскую империю». Проблема становления абсолютизма. Историография вопросов о причинах, исторических условиях, начальном этапе формирования абсолютизма в России, его атрибутах и социальной сущности.</w:t>
      </w:r>
      <w:r>
        <w:rPr>
          <w:rFonts w:ascii="Times New Roman" w:hAnsi="Times New Roman" w:cs="Times New Roman"/>
          <w:color w:val="000000" w:themeColor="text1"/>
          <w:sz w:val="24"/>
          <w:szCs w:val="24"/>
        </w:rPr>
        <w:t xml:space="preserve"> </w:t>
      </w:r>
      <w:r w:rsidRPr="00BF1EA8">
        <w:rPr>
          <w:rFonts w:ascii="Times New Roman" w:hAnsi="Times New Roman" w:cs="Times New Roman"/>
          <w:color w:val="000000" w:themeColor="text1"/>
          <w:sz w:val="24"/>
          <w:szCs w:val="24"/>
        </w:rPr>
        <w:t xml:space="preserve">Реформы высшего, центрального и местного аппарата власти и управления (Сенат, коллегии, губернии, провинции и уезды). Городская реформа и магистраты. Табель о рангах 1722 г. и его значение. Церковная реформа. Создание регулярной армии и флота. Рекрутская система. Формирование чиновничье-бюрократического аппарата абсолютизма. Перепись населения – подушная подать, натуральные повинности. Развитие производительных сил страны. Расширение внутреннего рынка, внешняя торговля, таможенная политика. Политика протекционизма. Культура петровского времени: традиции и новации. Основные направления внешней политики, связь с преобразованиями внутри страны. Расширение территории и сферы интересов России. Северное направление (Северная война, война со Швецией 1788–1790 гг., Полтавская битва 1710 г., битва у мыса Гангут 1714 г., 1721 г. мирный договор со Швецией). </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2.7. Россия в эпоху дворцовых переворотов и «просвещенного абсолютизма» 1725–1796 г.</w:t>
      </w:r>
      <w:r w:rsidRPr="00BF1EA8">
        <w:rPr>
          <w:rFonts w:ascii="Times New Roman" w:hAnsi="Times New Roman" w:cs="Times New Roman"/>
          <w:color w:val="000000" w:themeColor="text1"/>
          <w:sz w:val="24"/>
          <w:szCs w:val="24"/>
        </w:rPr>
        <w:t xml:space="preserve"> Дворцовые перевороты 1725–1762 г.: цель, движущие силы, последствия правления. Екатерина I (1725–1727), Петр II (внук Петра I, 1727 – 1730 гг.), Анна Иоанновна – герцогиня Курляндская (1730–1740) Иван Антонович (1740–1741), Елизавета (дочь Петра I, 1741–1761, Петр III (внук Петра I, 1761-1762), Екатерина II (супруга Петра III, 1762-1796). Фаворитизм 8 как политический институт. Расширение привилегий дворянства, «Манифест о вольности дворянства» Петра III. «Просвещенное» самодержавие Екатерины II. Уложенная комиссия 1767 г. Губернская реформа 1775 г., секуляризация церковных владений 1764 г. Жалованные грамоты дворянству и мещанам 1785 г. Колонизация новых территорий. Малороссия. Система воспитательных и образовательных учреждений. Восстание Е. И. Пугачева, движущие силы и итоги. Внешняя политика. Южное направление выход к Черному морю. Русско-турецкая война 1768–1774 гг. – сражение в Чесменской бухте 1770 г. русской эскадры под командованием Г.А. Спиридонова, Кучук-Кайнарджийский договор 1774 г. Присоединение к России части побережья Черного моря. Независимость Крыма от Османской империи. Война с Турцией 1787–1791 г. А.В. Суворов и победа на р. Рымник, взятие крепости Измаил. 1791 г. – Ясский мирный договор и присоединение Крыма. Западно-европейское направление. Польский вопрос, раздел Польши (1772, 1793, 1795) (России отошли Западная Белоруссия, Литва, Волынь и герцогство Курляндское, Пруссии – центральная часть Польши с Варшавой, Австрии – южная часть Польши). Антифранцузская коалиция 1797 г. (Россия, Австрия, Турция, Англия, Неаполитанское королевство). Переход М.В. Суворова через Альпы. Ф.В.Ушаков и его роль. Сближение России с Францией. Русские географические открытия на Тихом океане. Российско-американская компания. Россия после Петра </w:t>
      </w:r>
      <w:r w:rsidRPr="00BF1EA8">
        <w:rPr>
          <w:rFonts w:ascii="Times New Roman" w:hAnsi="Times New Roman" w:cs="Times New Roman"/>
          <w:color w:val="000000" w:themeColor="text1"/>
          <w:sz w:val="24"/>
          <w:szCs w:val="24"/>
          <w:lang w:val="en-US"/>
        </w:rPr>
        <w:t>I</w:t>
      </w:r>
      <w:r w:rsidRPr="00BF1EA8">
        <w:rPr>
          <w:rFonts w:ascii="Times New Roman" w:hAnsi="Times New Roman" w:cs="Times New Roman"/>
          <w:color w:val="000000" w:themeColor="text1"/>
          <w:sz w:val="24"/>
          <w:szCs w:val="24"/>
        </w:rPr>
        <w:t xml:space="preserve"> (</w:t>
      </w:r>
      <w:r w:rsidRPr="00BF1EA8">
        <w:rPr>
          <w:rFonts w:ascii="Times New Roman" w:hAnsi="Times New Roman" w:cs="Times New Roman"/>
          <w:color w:val="000000" w:themeColor="text1"/>
          <w:sz w:val="24"/>
          <w:szCs w:val="24"/>
          <w:lang w:val="en-US"/>
        </w:rPr>
        <w:t>XVIII</w:t>
      </w:r>
      <w:r w:rsidRPr="00BF1EA8">
        <w:rPr>
          <w:rFonts w:ascii="Times New Roman" w:hAnsi="Times New Roman" w:cs="Times New Roman"/>
          <w:color w:val="000000" w:themeColor="text1"/>
          <w:sz w:val="24"/>
          <w:szCs w:val="24"/>
        </w:rPr>
        <w:t xml:space="preserve"> век) и её правители в оценках историков: В.О. Ключевский, С.М. Соловьёв и другие.</w:t>
      </w:r>
    </w:p>
    <w:p w:rsidR="00140A41" w:rsidRPr="00BF1EA8" w:rsidRDefault="00140A41" w:rsidP="00140A41">
      <w:pPr>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 xml:space="preserve">2.8. Российская империя в конце </w:t>
      </w:r>
      <w:r w:rsidRPr="00BF1EA8">
        <w:rPr>
          <w:rFonts w:ascii="Times New Roman" w:hAnsi="Times New Roman" w:cs="Times New Roman"/>
          <w:b/>
          <w:i/>
          <w:color w:val="000000" w:themeColor="text1"/>
          <w:sz w:val="24"/>
          <w:szCs w:val="24"/>
          <w:lang w:val="en-US"/>
        </w:rPr>
        <w:t>XVIII</w:t>
      </w:r>
      <w:r w:rsidRPr="00BF1EA8">
        <w:rPr>
          <w:rFonts w:ascii="Times New Roman" w:hAnsi="Times New Roman" w:cs="Times New Roman"/>
          <w:b/>
          <w:i/>
          <w:color w:val="000000" w:themeColor="text1"/>
          <w:sz w:val="24"/>
          <w:szCs w:val="24"/>
        </w:rPr>
        <w:t xml:space="preserve">- начале ХIХ в. </w:t>
      </w:r>
      <w:r w:rsidRPr="00BF1EA8">
        <w:rPr>
          <w:rFonts w:ascii="Times New Roman" w:hAnsi="Times New Roman" w:cs="Times New Roman"/>
          <w:color w:val="000000" w:themeColor="text1"/>
          <w:sz w:val="24"/>
          <w:szCs w:val="24"/>
        </w:rPr>
        <w:t xml:space="preserve">Внутренняя политика Павла I (1796-1801 гг.) и Александра I (1801–1825 гг.): трагедия реформаторов. </w:t>
      </w:r>
      <w:r w:rsidRPr="00BF1EA8">
        <w:rPr>
          <w:rFonts w:ascii="Times New Roman" w:hAnsi="Times New Roman" w:cs="Times New Roman"/>
          <w:i/>
          <w:color w:val="000000" w:themeColor="text1"/>
          <w:sz w:val="24"/>
          <w:szCs w:val="24"/>
        </w:rPr>
        <w:t>Правление Павла I:</w:t>
      </w:r>
      <w:r w:rsidRPr="00BF1EA8">
        <w:rPr>
          <w:rFonts w:ascii="Times New Roman" w:hAnsi="Times New Roman" w:cs="Times New Roman"/>
          <w:color w:val="000000" w:themeColor="text1"/>
          <w:sz w:val="24"/>
          <w:szCs w:val="24"/>
        </w:rPr>
        <w:t xml:space="preserve"> мифы и реальность. Основные проблемы оценки личности и деятельности Павла современниками и историками. Детство Павла. Факторы формирования его личности. Цель и задачи внутренней политики Павла, мотивация его деятельности. Меры по централизации  государственной власти и усилению самодержавного режима в стране. Закон о порядке престолонаследия. Регламентация жизни общества. Ужесточение цензуры. Преобразования в </w:t>
      </w:r>
      <w:r w:rsidRPr="00BF1EA8">
        <w:rPr>
          <w:rFonts w:ascii="Times New Roman" w:hAnsi="Times New Roman" w:cs="Times New Roman"/>
          <w:color w:val="000000" w:themeColor="text1"/>
          <w:sz w:val="24"/>
          <w:szCs w:val="24"/>
        </w:rPr>
        <w:lastRenderedPageBreak/>
        <w:t>армии. Дворянская политика Павла I. Попытки ограничения дворянских привилегий. Крестьянский вопрос в России в конце XVIII в. Указ Павла I о прикреплении крестьян в Новороссии и на Северном Кавказе. Крестьянские восстания во внутренних губерниях России в конце 90-х гг. XVIII в. Попытки государственной регламентации крестьянских феодальных повинностей. «Указ о трехдневной барщине». Манифест о непринуждении крестьян работать в воскресные дни. Политика по отношению к церкви.Причины заговора против Павла I. Состав заговорщиков. Подготовка и осуществление государственного переворота в стране.</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color w:val="000000" w:themeColor="text1"/>
          <w:sz w:val="24"/>
          <w:szCs w:val="24"/>
        </w:rPr>
        <w:t xml:space="preserve">Негласный комитет (1801–1803 гг.) – П.А. Строганов, В.П. Кочубей, Н.Н. Новосильцев, А.А. Чарторыйский и реформирование системы управления. М. М. Сперанский. Государственные преобразования. Характеристика сложившейся системы экономики на основе крепостного труда: протекционизм, опека над отдельными отраслями промышленности и отдельными регионами, ускоренное развитие казённых и крепостных мануфактур, государственные монополии и гарантии частным лицам, реформа государственной деревни. Характеристика экономического районирования. Административно-территориальное деление. Население. Сословное деление общества. Кризис помещичьего и крестьянского хозяйства. Формы эксплуатации крестьянства. Отходничество. Отечественная война 1812 г.: причины и основные события. М.И. Кутузов, сражение при Бородино 26 августа 1812 г. Оставление Москвы. Битва при Мароялославце, отступление французской армии. Роль партизанского движения в войне. 25 декабря 1812 г. Манифест об окончании Отечественной войны. Россия и революционная Франция. Освободительные походы русской армии 1813–1814 гг. Коалиция России, Пруссии, Швеции, Австрии Сражение под Лейпцигом 4 – 7 октября 1813 г. («битва народов»), победа 9 союзных русско-прусско-австрийских войск, вступление союзников 19 марта 1814 г. в Париж. Сражение при Ватерлоо (июль 1815 г.). Разгром войск Наполеона . Крушение «старого порядка» в западной Европе. Венский конгресс (1814–1815), «Священный союз», борьба с революционным движением в Европе. Александр </w:t>
      </w:r>
      <w:r w:rsidRPr="00BF1EA8">
        <w:rPr>
          <w:rFonts w:ascii="Times New Roman" w:hAnsi="Times New Roman" w:cs="Times New Roman"/>
          <w:color w:val="000000" w:themeColor="text1"/>
          <w:sz w:val="24"/>
          <w:szCs w:val="24"/>
          <w:lang w:val="en-US"/>
        </w:rPr>
        <w:t>II</w:t>
      </w:r>
      <w:r w:rsidRPr="00BF1EA8">
        <w:rPr>
          <w:rFonts w:ascii="Times New Roman" w:hAnsi="Times New Roman" w:cs="Times New Roman"/>
          <w:color w:val="000000" w:themeColor="text1"/>
          <w:sz w:val="24"/>
          <w:szCs w:val="24"/>
        </w:rPr>
        <w:t>: противоречивость оценок личности и деятельности монарха современниками и историками.</w:t>
      </w:r>
    </w:p>
    <w:p w:rsidR="00140A41" w:rsidRPr="00BF1EA8" w:rsidRDefault="00140A41" w:rsidP="00140A41">
      <w:pPr>
        <w:pStyle w:val="3"/>
        <w:spacing w:before="0"/>
        <w:ind w:left="-567" w:firstLine="567"/>
        <w:jc w:val="both"/>
        <w:rPr>
          <w:rFonts w:ascii="Times New Roman" w:hAnsi="Times New Roman" w:cs="Times New Roman"/>
          <w:bCs/>
          <w:color w:val="000000" w:themeColor="text1"/>
          <w:lang w:val="ru-RU"/>
        </w:rPr>
      </w:pPr>
      <w:r w:rsidRPr="00060779">
        <w:rPr>
          <w:rFonts w:ascii="Times New Roman" w:hAnsi="Times New Roman" w:cs="Times New Roman"/>
          <w:b/>
          <w:i/>
          <w:color w:val="000000" w:themeColor="text1"/>
          <w:lang w:val="ru-RU"/>
        </w:rPr>
        <w:lastRenderedPageBreak/>
        <w:t xml:space="preserve">2.9. Выбор пути развития России в первой половине </w:t>
      </w:r>
      <w:r w:rsidRPr="00BF1EA8">
        <w:rPr>
          <w:rFonts w:ascii="Times New Roman" w:hAnsi="Times New Roman" w:cs="Times New Roman"/>
          <w:b/>
          <w:i/>
          <w:color w:val="000000" w:themeColor="text1"/>
        </w:rPr>
        <w:t>XIX</w:t>
      </w:r>
      <w:r w:rsidRPr="00060779">
        <w:rPr>
          <w:rFonts w:ascii="Times New Roman" w:hAnsi="Times New Roman" w:cs="Times New Roman"/>
          <w:b/>
          <w:i/>
          <w:color w:val="000000" w:themeColor="text1"/>
          <w:lang w:val="ru-RU"/>
        </w:rPr>
        <w:t xml:space="preserve"> в.: усиление консервативных тенденций. </w:t>
      </w:r>
      <w:r w:rsidRPr="00060779">
        <w:rPr>
          <w:rFonts w:ascii="Times New Roman" w:hAnsi="Times New Roman" w:cs="Times New Roman"/>
          <w:color w:val="000000" w:themeColor="text1"/>
          <w:lang w:val="ru-RU"/>
        </w:rPr>
        <w:t xml:space="preserve">Восстание декабристов 1825 г., его значение. «Союз спасения» (1816– 1817) и «Союз благоденствия» (1818–1821),. </w:t>
      </w:r>
      <w:r w:rsidRPr="00140A41">
        <w:rPr>
          <w:rFonts w:ascii="Times New Roman" w:hAnsi="Times New Roman" w:cs="Times New Roman"/>
          <w:color w:val="000000" w:themeColor="text1"/>
          <w:lang w:val="ru-RU"/>
        </w:rPr>
        <w:t xml:space="preserve">Северное и Южное общества. </w:t>
      </w:r>
      <w:r w:rsidRPr="00060779">
        <w:rPr>
          <w:rFonts w:ascii="Times New Roman" w:hAnsi="Times New Roman" w:cs="Times New Roman"/>
          <w:color w:val="000000" w:themeColor="text1"/>
          <w:lang w:val="ru-RU"/>
        </w:rPr>
        <w:t xml:space="preserve">«Манифест к русскому народу»: изменение системы управления и судопроизводства, уравнение в правах всех сословий; ликвидация крепостной зависимости, подушной подати, рекрутчины, военных поселений, телесных наказаний; свободы слова, вероисповедания. Декабризм как историчкский феномен: оценки в отечественной историографии. Николай </w:t>
      </w:r>
      <w:r w:rsidRPr="00BF1EA8">
        <w:rPr>
          <w:rFonts w:ascii="Times New Roman" w:hAnsi="Times New Roman" w:cs="Times New Roman"/>
          <w:color w:val="000000" w:themeColor="text1"/>
        </w:rPr>
        <w:t>I</w:t>
      </w:r>
      <w:r w:rsidRPr="00060779">
        <w:rPr>
          <w:rFonts w:ascii="Times New Roman" w:hAnsi="Times New Roman" w:cs="Times New Roman"/>
          <w:color w:val="000000" w:themeColor="text1"/>
          <w:lang w:val="ru-RU"/>
        </w:rPr>
        <w:t xml:space="preserve"> (1825–1856): «не реформировать, но поправлять». Перестройка административного управления, Собственная Его Величества канцелярия, </w:t>
      </w:r>
      <w:r w:rsidRPr="00BF1EA8">
        <w:rPr>
          <w:rFonts w:ascii="Times New Roman" w:hAnsi="Times New Roman" w:cs="Times New Roman"/>
          <w:color w:val="000000" w:themeColor="text1"/>
        </w:rPr>
        <w:t>III</w:t>
      </w:r>
      <w:r w:rsidRPr="00060779">
        <w:rPr>
          <w:rFonts w:ascii="Times New Roman" w:hAnsi="Times New Roman" w:cs="Times New Roman"/>
          <w:color w:val="000000" w:themeColor="text1"/>
          <w:lang w:val="ru-RU"/>
        </w:rPr>
        <w:t xml:space="preserve"> отделение, корпус жандармов канцелярии. «Полное собрание законов Российской империи» (начиная с Соборного уложения 1649 г.) и «Свод законов Российской империи». Укрепление и консервация дворянского сословия, звания потомственных почетных граждан. Мануфактурный Совет, финансовая реформа Е.Ф. Канкрина, Указ «Об обязанных крестьянах». Теория официальной народности» С.С. Уварова, университетский Устав 1835 г. Общественные движения. Россия в системе международных отношений. Создание Венской системы международных отношений. </w:t>
      </w:r>
      <w:r w:rsidRPr="00BF1EA8">
        <w:rPr>
          <w:rFonts w:ascii="Times New Roman" w:hAnsi="Times New Roman" w:cs="Times New Roman"/>
          <w:color w:val="000000" w:themeColor="text1"/>
          <w:lang w:val="ru-RU"/>
        </w:rPr>
        <w:t xml:space="preserve">«Священный союз». </w:t>
      </w:r>
      <w:r w:rsidRPr="00060779">
        <w:rPr>
          <w:rFonts w:ascii="Times New Roman" w:hAnsi="Times New Roman" w:cs="Times New Roman"/>
          <w:color w:val="000000" w:themeColor="text1"/>
          <w:lang w:val="ru-RU"/>
        </w:rPr>
        <w:t xml:space="preserve">Крымская война. 1853–1856 гг. Стратегические просчёты. Парижской мир. </w:t>
      </w:r>
      <w:r w:rsidRPr="00BF1EA8">
        <w:rPr>
          <w:rFonts w:ascii="Times New Roman" w:hAnsi="Times New Roman" w:cs="Times New Roman"/>
          <w:bCs/>
          <w:color w:val="000000" w:themeColor="text1"/>
          <w:lang w:val="ru-RU"/>
        </w:rPr>
        <w:t xml:space="preserve">Международные и внутренние последствия Крымской войны. Крымская война и восточная политика России в оценке современников. Историография Крымской войны. </w:t>
      </w:r>
      <w:r w:rsidRPr="00140A41">
        <w:rPr>
          <w:rFonts w:ascii="Times New Roman" w:hAnsi="Times New Roman" w:cs="Times New Roman"/>
          <w:color w:val="000000" w:themeColor="text1"/>
          <w:lang w:val="ru-RU"/>
        </w:rPr>
        <w:t xml:space="preserve">Российское общество и война. Активизация дальневосточной политики России. «Амурский вопрос». </w:t>
      </w:r>
    </w:p>
    <w:p w:rsidR="009875AC" w:rsidRDefault="009875AC" w:rsidP="00140A41">
      <w:pPr>
        <w:pStyle w:val="3"/>
        <w:spacing w:before="0"/>
        <w:ind w:left="-567" w:firstLine="567"/>
        <w:jc w:val="both"/>
        <w:rPr>
          <w:rFonts w:ascii="Times New Roman" w:hAnsi="Times New Roman" w:cs="Times New Roman"/>
          <w:b/>
          <w:i/>
          <w:color w:val="000000" w:themeColor="text1"/>
          <w:lang w:val="ru-RU"/>
        </w:rPr>
      </w:pPr>
    </w:p>
    <w:p w:rsidR="00140A41" w:rsidRPr="00BF1EA8" w:rsidRDefault="00140A41" w:rsidP="00140A41">
      <w:pPr>
        <w:pStyle w:val="3"/>
        <w:spacing w:before="0"/>
        <w:ind w:left="-567" w:firstLine="567"/>
        <w:jc w:val="both"/>
        <w:rPr>
          <w:rFonts w:ascii="Times New Roman" w:hAnsi="Times New Roman" w:cs="Times New Roman"/>
          <w:bCs/>
          <w:color w:val="000000" w:themeColor="text1"/>
          <w:lang w:val="ru-RU"/>
        </w:rPr>
      </w:pPr>
      <w:r w:rsidRPr="00140A41">
        <w:rPr>
          <w:rFonts w:ascii="Times New Roman" w:hAnsi="Times New Roman" w:cs="Times New Roman"/>
          <w:b/>
          <w:i/>
          <w:color w:val="000000" w:themeColor="text1"/>
          <w:lang w:val="ru-RU"/>
        </w:rPr>
        <w:t>2.10. Российская империя в период модернизационных преобразований второй половины Х</w:t>
      </w:r>
      <w:r w:rsidRPr="00BF1EA8">
        <w:rPr>
          <w:rFonts w:ascii="Times New Roman" w:hAnsi="Times New Roman" w:cs="Times New Roman"/>
          <w:b/>
          <w:i/>
          <w:color w:val="000000" w:themeColor="text1"/>
        </w:rPr>
        <w:t>I</w:t>
      </w:r>
      <w:r w:rsidRPr="00140A41">
        <w:rPr>
          <w:rFonts w:ascii="Times New Roman" w:hAnsi="Times New Roman" w:cs="Times New Roman"/>
          <w:b/>
          <w:i/>
          <w:color w:val="000000" w:themeColor="text1"/>
          <w:lang w:val="ru-RU"/>
        </w:rPr>
        <w:t xml:space="preserve">Х в. </w:t>
      </w:r>
      <w:r w:rsidRPr="00140A41">
        <w:rPr>
          <w:rFonts w:ascii="Times New Roman" w:hAnsi="Times New Roman" w:cs="Times New Roman"/>
          <w:color w:val="000000" w:themeColor="text1"/>
          <w:lang w:val="ru-RU"/>
        </w:rPr>
        <w:t xml:space="preserve">Александр </w:t>
      </w:r>
      <w:r w:rsidRPr="00BF1EA8">
        <w:rPr>
          <w:rFonts w:ascii="Times New Roman" w:hAnsi="Times New Roman" w:cs="Times New Roman"/>
          <w:color w:val="000000" w:themeColor="text1"/>
        </w:rPr>
        <w:t>II</w:t>
      </w:r>
      <w:r w:rsidRPr="00140A41">
        <w:rPr>
          <w:rFonts w:ascii="Times New Roman" w:hAnsi="Times New Roman" w:cs="Times New Roman"/>
          <w:color w:val="000000" w:themeColor="text1"/>
          <w:lang w:val="ru-RU"/>
        </w:rPr>
        <w:t xml:space="preserve"> (1857–1881 гг.) — эволюционный путь развития страны. </w:t>
      </w:r>
      <w:r w:rsidRPr="00060779">
        <w:rPr>
          <w:rFonts w:ascii="Times New Roman" w:hAnsi="Times New Roman" w:cs="Times New Roman"/>
          <w:color w:val="000000" w:themeColor="text1"/>
          <w:lang w:val="ru-RU"/>
        </w:rPr>
        <w:t xml:space="preserve">Отмена крепостного права 1861 г., изменения государственно-политического управления (губернские и уездные земские учреждения), реформа городского самоуправления (всесословные органы общественного самоуправления – городские Думы), судебная (всесословный суд), финансовая, военная реформа (всеобщая воинская повинность). </w:t>
      </w:r>
      <w:r w:rsidRPr="00140A41">
        <w:rPr>
          <w:rFonts w:ascii="Times New Roman" w:hAnsi="Times New Roman" w:cs="Times New Roman"/>
          <w:bCs/>
          <w:color w:val="000000" w:themeColor="text1"/>
          <w:lang w:val="ru-RU"/>
        </w:rPr>
        <w:t>Реакция российского общества на реформы</w:t>
      </w:r>
      <w:r w:rsidRPr="00BF1EA8">
        <w:rPr>
          <w:rFonts w:ascii="Times New Roman" w:hAnsi="Times New Roman" w:cs="Times New Roman"/>
          <w:bCs/>
          <w:color w:val="000000" w:themeColor="text1"/>
          <w:lang w:val="ru-RU"/>
        </w:rPr>
        <w:t>. Значение отмены крепостного права.</w:t>
      </w:r>
      <w:r w:rsidRPr="00140A41">
        <w:rPr>
          <w:rFonts w:ascii="Times New Roman" w:hAnsi="Times New Roman" w:cs="Times New Roman"/>
          <w:bCs/>
          <w:color w:val="000000" w:themeColor="text1"/>
          <w:lang w:val="ru-RU"/>
        </w:rPr>
        <w:t xml:space="preserve"> </w:t>
      </w:r>
      <w:r w:rsidRPr="00BF1EA8">
        <w:rPr>
          <w:rFonts w:ascii="Times New Roman" w:hAnsi="Times New Roman" w:cs="Times New Roman"/>
          <w:bCs/>
          <w:color w:val="000000" w:themeColor="text1"/>
          <w:lang w:val="ru-RU"/>
        </w:rPr>
        <w:t>Формирование политического спектра Российской империи. Значение буржуазных реформ 60 – 70-х гг., их исторические последствия для России. Реформы в оценке современников, отечественной и зарубежной историографии.</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color w:val="000000" w:themeColor="text1"/>
          <w:sz w:val="24"/>
          <w:szCs w:val="24"/>
        </w:rPr>
        <w:t xml:space="preserve">Политический кризис конца 1870-х – начала 1880-х гг., российская внешнеполитическая программа. Русско–турецкая война 1877–1878 гг., её характер и последствия. Конфессиональная политика Александра II. Система духовного образования. Александр III (1881–1894 гг.) и противоречивость общественной и политической жизни страны. Новый политический курс (обер-прокурор Синода К.П. Победоносцев, министр внутренних дел Д.А. Толстой, публицист и общественный деятель М.Н. Катков). Введение института Земских начальников (1889 г.), Земская контрреформа (1890 г.). Циркуляр о «кухаркиных детях» (1887 г.). Улучшение положения крестьян (снижение выкупных платежей, отмена временнообязанного положения; учреждение Крестьянского банка, переселение крестьян). Фабричное законодательство. Конфессиональная политика Александра III. Миссионерская деятельность русской православной церкви. Политика по отношению к неправославным конфессиям.Внешняя политика – пересмотр итогов Крымской войны. Русско-турецкая война 1877–1878 гг. Берлинский трактат 1878 г. Завершение процессов территориального формирования Российской империи. Россия как Тихоокеанская держава. Оформление политических союзов. Пути исторического развития и модернизация России во второй половине </w:t>
      </w:r>
      <w:r w:rsidRPr="00BF1EA8">
        <w:rPr>
          <w:rFonts w:ascii="Times New Roman" w:hAnsi="Times New Roman" w:cs="Times New Roman"/>
          <w:color w:val="000000" w:themeColor="text1"/>
          <w:sz w:val="24"/>
          <w:szCs w:val="24"/>
          <w:lang w:val="en-US"/>
        </w:rPr>
        <w:t>XIX</w:t>
      </w:r>
      <w:r w:rsidRPr="00BF1EA8">
        <w:rPr>
          <w:rFonts w:ascii="Times New Roman" w:hAnsi="Times New Roman" w:cs="Times New Roman"/>
          <w:color w:val="000000" w:themeColor="text1"/>
          <w:sz w:val="24"/>
          <w:szCs w:val="24"/>
        </w:rPr>
        <w:t xml:space="preserve"> в.: точки зрения в исторической науке.</w:t>
      </w:r>
    </w:p>
    <w:p w:rsidR="00140A41" w:rsidRPr="00BF1EA8" w:rsidRDefault="00140A41" w:rsidP="00140A41">
      <w:pPr>
        <w:pStyle w:val="3"/>
        <w:spacing w:before="0"/>
        <w:ind w:left="-567" w:firstLine="567"/>
        <w:jc w:val="both"/>
        <w:rPr>
          <w:rFonts w:ascii="Times New Roman" w:hAnsi="Times New Roman" w:cs="Times New Roman"/>
          <w:color w:val="000000" w:themeColor="text1"/>
          <w:lang w:val="ru-RU"/>
        </w:rPr>
      </w:pPr>
      <w:r w:rsidRPr="00140A41">
        <w:rPr>
          <w:rFonts w:ascii="Times New Roman" w:hAnsi="Times New Roman" w:cs="Times New Roman"/>
          <w:b/>
          <w:i/>
          <w:color w:val="000000" w:themeColor="text1"/>
          <w:lang w:val="ru-RU"/>
        </w:rPr>
        <w:lastRenderedPageBreak/>
        <w:t>2.11. Российская империя в цивилизационном пространстве начала ХХ в.</w:t>
      </w:r>
      <w:r w:rsidRPr="00140A41">
        <w:rPr>
          <w:rFonts w:ascii="Times New Roman" w:hAnsi="Times New Roman" w:cs="Times New Roman"/>
          <w:color w:val="000000" w:themeColor="text1"/>
          <w:lang w:val="ru-RU"/>
        </w:rPr>
        <w:t xml:space="preserve"> Особенности социального, политического, экономического и социального развития России в начале ХХ в. Неравномерность экономического развития, раздел мира, колониальная экспансия. </w:t>
      </w:r>
      <w:r w:rsidRPr="00060779">
        <w:rPr>
          <w:rFonts w:ascii="Times New Roman" w:hAnsi="Times New Roman" w:cs="Times New Roman"/>
          <w:color w:val="000000" w:themeColor="text1"/>
          <w:lang w:val="ru-RU"/>
        </w:rPr>
        <w:t xml:space="preserve">Мировой экономический кризис перепроизводства. Особенности российской экономической модернизации. Реформы С.Ю. Витте (министр финансов в 1892 – 1901 гг.). Россия как аграрно-индустриальная держава. Территория и население. Особенности социальной структуры. Концентрация производства и рабочей силы, финансовая система. Сельскохозяйственное производство, земельный вопрос. Интенсификация сельского хозяйства. Расстановка классовых сил. Общественно–политический кризис в России. Николай </w:t>
      </w:r>
      <w:r w:rsidRPr="00BF1EA8">
        <w:rPr>
          <w:rFonts w:ascii="Times New Roman" w:hAnsi="Times New Roman" w:cs="Times New Roman"/>
          <w:color w:val="000000" w:themeColor="text1"/>
        </w:rPr>
        <w:t>II</w:t>
      </w:r>
      <w:r w:rsidRPr="00060779">
        <w:rPr>
          <w:rFonts w:ascii="Times New Roman" w:hAnsi="Times New Roman" w:cs="Times New Roman"/>
          <w:color w:val="000000" w:themeColor="text1"/>
          <w:lang w:val="ru-RU"/>
        </w:rPr>
        <w:t xml:space="preserve"> (1894–1917 гг.). Укрепление позиции России в тихоокеанском регионе, строительство Китайско-Восточной железной дороги (КВЖД). Аренда Россией портов Дальний и Порт-Артур (1898 г.). Русско-японская война 1904—1905 гг. и её последствия. Буржуазно-демократическая революция 1905–1907 гг.: причины, расстановка сил (буржуазно-либеральное, революционно-демократическое, консервативно-охранительное направления). Периодизация революции: 9 января – сентябрь 1905 г. – начало и развитие революции по восходящей линии; октябрь – декабрь 1905 г. – высший подъем революции; январь 1906 г. – 3 июня 1907 г. – спад революции. Всероссийская октябрьская политическая стачка 12 – 18 октября. Декабрьское вооруженное восстание. Манифест 17 октября 1905 г. Становление российского парламентаризма. Формирование многопартийной системы. </w:t>
      </w:r>
      <w:r w:rsidRPr="00140A41">
        <w:rPr>
          <w:rFonts w:ascii="Times New Roman" w:hAnsi="Times New Roman" w:cs="Times New Roman"/>
          <w:color w:val="000000" w:themeColor="text1"/>
          <w:lang w:val="ru-RU"/>
        </w:rPr>
        <w:t>Программы, тактика, лидеры о путях модернизации России.</w:t>
      </w:r>
      <w:r w:rsidRPr="00140A41">
        <w:rPr>
          <w:rFonts w:ascii="Times New Roman" w:hAnsi="Times New Roman" w:cs="Times New Roman"/>
          <w:bCs/>
          <w:color w:val="000000" w:themeColor="text1"/>
          <w:lang w:val="ru-RU"/>
        </w:rPr>
        <w:t xml:space="preserve"> </w:t>
      </w:r>
      <w:r w:rsidRPr="00BF1EA8">
        <w:rPr>
          <w:rFonts w:ascii="Times New Roman" w:hAnsi="Times New Roman" w:cs="Times New Roman"/>
          <w:bCs/>
          <w:color w:val="000000" w:themeColor="text1"/>
          <w:lang w:val="ru-RU"/>
        </w:rPr>
        <w:t>Принятие нового избирательного закона 3 июня 1907 г. – государственный переворот. Думская монархия, её сущность. Манифест царя 3 июня 1907 г. и новый избирательный закон как основа создания работоспособной Думы. П.А. Столыпин как государственный деятель. Его программа реформирования страны. Столыпин и Дума. Вопрос о терроризме и о борьбе против него.</w:t>
      </w:r>
      <w:r w:rsidRPr="00060779">
        <w:rPr>
          <w:rFonts w:ascii="Times New Roman" w:hAnsi="Times New Roman" w:cs="Times New Roman"/>
          <w:color w:val="000000" w:themeColor="text1"/>
          <w:lang w:val="ru-RU"/>
        </w:rPr>
        <w:t xml:space="preserve"> </w:t>
      </w:r>
      <w:r w:rsidRPr="00140A41">
        <w:rPr>
          <w:rFonts w:ascii="Times New Roman" w:hAnsi="Times New Roman" w:cs="Times New Roman"/>
          <w:color w:val="000000" w:themeColor="text1"/>
          <w:lang w:val="ru-RU"/>
        </w:rPr>
        <w:t xml:space="preserve">Особенности парламентской демократии. </w:t>
      </w:r>
      <w:r w:rsidRPr="00BF1EA8">
        <w:rPr>
          <w:rFonts w:ascii="Times New Roman" w:hAnsi="Times New Roman" w:cs="Times New Roman"/>
          <w:color w:val="000000" w:themeColor="text1"/>
          <w:lang w:val="ru-RU"/>
        </w:rPr>
        <w:t xml:space="preserve">Столыпинская аграрная реформа. Церковь и государство в начале ХХ века. Кризисное положение церкви и попытки реформ. </w:t>
      </w:r>
    </w:p>
    <w:p w:rsidR="009875AC" w:rsidRDefault="00140A41" w:rsidP="009875AC">
      <w:pPr>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color w:val="000000" w:themeColor="text1"/>
          <w:sz w:val="24"/>
          <w:szCs w:val="24"/>
        </w:rPr>
        <w:t xml:space="preserve">Зарождение концепции империализма. Дж. Гобсон и В.И. Ленин об империализме на рубеже </w:t>
      </w:r>
      <w:r w:rsidRPr="00BF1EA8">
        <w:rPr>
          <w:rFonts w:ascii="Times New Roman" w:hAnsi="Times New Roman" w:cs="Times New Roman"/>
          <w:color w:val="000000" w:themeColor="text1"/>
          <w:sz w:val="24"/>
          <w:szCs w:val="24"/>
          <w:lang w:val="en-US"/>
        </w:rPr>
        <w:t>XIX</w:t>
      </w:r>
      <w:r w:rsidRPr="00BF1EA8">
        <w:rPr>
          <w:rFonts w:ascii="Times New Roman" w:hAnsi="Times New Roman" w:cs="Times New Roman"/>
          <w:color w:val="000000" w:themeColor="text1"/>
          <w:sz w:val="24"/>
          <w:szCs w:val="24"/>
        </w:rPr>
        <w:t xml:space="preserve"> – </w:t>
      </w:r>
      <w:r w:rsidRPr="00BF1EA8">
        <w:rPr>
          <w:rFonts w:ascii="Times New Roman" w:hAnsi="Times New Roman" w:cs="Times New Roman"/>
          <w:color w:val="000000" w:themeColor="text1"/>
          <w:sz w:val="24"/>
          <w:szCs w:val="24"/>
          <w:lang w:val="en-US"/>
        </w:rPr>
        <w:t>XX</w:t>
      </w:r>
      <w:r w:rsidRPr="00BF1EA8">
        <w:rPr>
          <w:rFonts w:ascii="Times New Roman" w:hAnsi="Times New Roman" w:cs="Times New Roman"/>
          <w:color w:val="000000" w:themeColor="text1"/>
          <w:sz w:val="24"/>
          <w:szCs w:val="24"/>
        </w:rPr>
        <w:t xml:space="preserve"> вв. о пагубном влиянии замены свободной конкуренции монополиями, о необходимости государственного регулирования экономики. Споры марксистов о периоде империализма (Р. Гильфердинг, В.И. Ленин, К. Каутский). В.И. Ленин об основных признаках, о «загнивании» и неизбежности краха империализма как последней стадии капитализма, о государственно-монополистическом капитализме в России. К. Каутский о дальнейших стадиях развития капитализма, об «ультраимпериализме», организованном капитализме, о Соединенных Штатах Европы, о создании мирового финансового капитала. Отечественная историография. Теории отсталости России, «полуколониального положения», «тюрьмы народов», господства пережитков феодализма в аграрном строе. Концепция среднего уровня капитализма, социально-экономических предпосылок социалистической революции. Зарубежные теории о месте России начала </w:t>
      </w:r>
      <w:r w:rsidRPr="00BF1EA8">
        <w:rPr>
          <w:rFonts w:ascii="Times New Roman" w:hAnsi="Times New Roman" w:cs="Times New Roman"/>
          <w:color w:val="000000" w:themeColor="text1"/>
          <w:sz w:val="24"/>
          <w:szCs w:val="24"/>
          <w:lang w:val="en-US"/>
        </w:rPr>
        <w:t>XX</w:t>
      </w:r>
      <w:r w:rsidRPr="00BF1EA8">
        <w:rPr>
          <w:rFonts w:ascii="Times New Roman" w:hAnsi="Times New Roman" w:cs="Times New Roman"/>
          <w:color w:val="000000" w:themeColor="text1"/>
          <w:sz w:val="24"/>
          <w:szCs w:val="24"/>
        </w:rPr>
        <w:t xml:space="preserve"> в. в мировом историческом процессе. Теория стадий роста, модернизации, цивилизационного подхода, «пессимистов» и «оптимистов».</w:t>
      </w:r>
    </w:p>
    <w:p w:rsidR="00140A41" w:rsidRPr="00BF1EA8" w:rsidRDefault="00140A41" w:rsidP="009875AC">
      <w:pPr>
        <w:spacing w:line="240" w:lineRule="auto"/>
        <w:ind w:left="-567" w:firstLine="567"/>
        <w:jc w:val="both"/>
        <w:rPr>
          <w:rFonts w:ascii="Times New Roman" w:hAnsi="Times New Roman" w:cs="Times New Roman"/>
          <w:bCs/>
          <w:color w:val="000000" w:themeColor="text1"/>
        </w:rPr>
      </w:pPr>
      <w:r w:rsidRPr="00140A41">
        <w:rPr>
          <w:rFonts w:ascii="Times New Roman" w:hAnsi="Times New Roman" w:cs="Times New Roman"/>
          <w:b/>
          <w:i/>
          <w:color w:val="000000" w:themeColor="text1"/>
        </w:rPr>
        <w:t xml:space="preserve">2.12. Трансформация российского общества в 1914—1917 г. </w:t>
      </w:r>
      <w:r w:rsidRPr="00140A41">
        <w:rPr>
          <w:rFonts w:ascii="Times New Roman" w:hAnsi="Times New Roman" w:cs="Times New Roman"/>
          <w:color w:val="000000" w:themeColor="text1"/>
        </w:rPr>
        <w:t xml:space="preserve">Пересмотр внешнеполитического курса России. Образование военнополитических блоков в Европе (Тройственный союз и Антанта). </w:t>
      </w:r>
      <w:r w:rsidRPr="00060779">
        <w:rPr>
          <w:rFonts w:ascii="Times New Roman" w:hAnsi="Times New Roman" w:cs="Times New Roman"/>
          <w:color w:val="000000" w:themeColor="text1"/>
        </w:rPr>
        <w:t xml:space="preserve">Россия в Первой мировой войне (1914—1917 гг.). Причины и начало войны. </w:t>
      </w:r>
      <w:r w:rsidRPr="00140A41">
        <w:rPr>
          <w:rFonts w:ascii="Times New Roman" w:hAnsi="Times New Roman" w:cs="Times New Roman"/>
          <w:color w:val="000000" w:themeColor="text1"/>
        </w:rPr>
        <w:t xml:space="preserve">Силы сторон, планы России. Основные фронты Первой мировой войны — Западный (против Германии английские, французские и бельгийские войска) и Восточный (Россия против Германии и Австро-Венгрии). </w:t>
      </w:r>
      <w:r w:rsidRPr="00060779">
        <w:rPr>
          <w:rFonts w:ascii="Times New Roman" w:hAnsi="Times New Roman" w:cs="Times New Roman"/>
          <w:color w:val="000000" w:themeColor="text1"/>
        </w:rPr>
        <w:t xml:space="preserve">Отношение к войне в российском обществе. Кризис власти, экономическая и политическая нестабильность. </w:t>
      </w:r>
      <w:r w:rsidRPr="00BF1EA8">
        <w:rPr>
          <w:rFonts w:ascii="Times New Roman" w:hAnsi="Times New Roman" w:cs="Times New Roman"/>
          <w:bCs/>
          <w:color w:val="000000" w:themeColor="text1"/>
        </w:rPr>
        <w:t>Экономика России в годы войны. Длительность войны и экономические возможности страны. Недостатки в вооружении и снабжении армии на начальном этапе войны. Мобилизация народного хозяйства. Законодательство военного времени. Особые совещания. Государственные предприятия. Съезды предпринимателей. П.П. Рябушинский, А.И. Путилов. Военно – промышленные комитеты и их функции. Продовольственный вопрос. Сельское хозяйство в годы войны. Земства и их роль в подъёме местного хозяйства. Динамика экономического развития России и структурные сдвиги в народном хозяйстве.</w:t>
      </w:r>
    </w:p>
    <w:p w:rsidR="00140A41" w:rsidRPr="00BF1EA8" w:rsidRDefault="00140A41" w:rsidP="00140A41">
      <w:pPr>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color w:val="000000" w:themeColor="text1"/>
          <w:sz w:val="24"/>
          <w:szCs w:val="24"/>
        </w:rPr>
        <w:lastRenderedPageBreak/>
        <w:t xml:space="preserve">Начало Великой российской революции: Февральская буржуазно-демократическая революция, падение самодержавия. Характеристика Февральского переворота в историографии: соотношение «социального взрыва» и «верхушечного заговора», ослабление российской государственности. Отношение правительств союзных держав к событиям в России. Германское вмешательство в политическую борьбу в стране. Временный комитет Государственной думы во главе с М.В. Родзянко и Временный исполнительный комитет Совета рабочих 11 депутатов. Отречение Николай II от престола. Формирование Временного правительства. Двоевластие. Позиции политических партий по вопросу о Временном правительстве, войне и мире. Нарастание общенационального кризиса. Кризис власти, выступление генерала Л. Корнилова: причины, ход и последствия. Деятельность Советов, создание отрядов Красной гвардии. Провозглашение России республикой. Перспективы социально-экономического и политического развития России. Углубление кризиса власти и радикализация политических настроений рабочих, солдатских и крестьянских масс. Церковь и государство в 1917 г.: от веротерпимости к свободе совести. </w:t>
      </w:r>
    </w:p>
    <w:p w:rsidR="00140A41" w:rsidRPr="00BF1EA8" w:rsidRDefault="00140A41" w:rsidP="00140A41">
      <w:pPr>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2.13. Великие потрясения: революция, гражданская война и иностранная военная интервенция в России 1917—1922 гг.</w:t>
      </w:r>
      <w:r w:rsidRPr="00BF1EA8">
        <w:rPr>
          <w:rFonts w:ascii="Times New Roman" w:hAnsi="Times New Roman" w:cs="Times New Roman"/>
          <w:color w:val="000000" w:themeColor="text1"/>
          <w:sz w:val="24"/>
          <w:szCs w:val="24"/>
        </w:rPr>
        <w:t xml:space="preserve"> Великая российская революция и гражданская война: проблемы периодизации и хронологические рамки событий. Октябрь 1917 г.: причины и следствия. Формирование советских органов власти и управления, декреты о внешнеполитической и внутриполитической деятельности Политические и экономические преобразования советского государства. Высшие и центральные органы управления. Выборы, созыв Учредительного собрания. Экономические и социальные преобразования. Брестский мир 3 марта 1918 г. Конституция РСФСР 1918 г. Причины Гражданской войны. Социальные и политические противоречия в обществе. Развертывание военной интервенции стран Антанты и крушение этой попытки (май 1918 г. – апрель 1919 г.). Реввоенсовет Республики (председатель Л. Троцкий). Совет Рабочей и Крестьянской Обороны. Борьба Красной Армии с войсками Колчака, Деникина и Юденича (весна 1919 г. – весна 1920 г.). Основные события: объединение белогвардейцев юга страны под командованием генерала Деникина, его «поход на Москву»; успешная борьба с Деникиным; захват А.В. Колчаком власти в Омске, объединение контрреволюционных сил Сибири, взятие Уфы, Бугульмы, Ижевска; наступление войск Н.Н. Юденича на Петроград и контрнаступление Красной Армии. Австро-германская оккупация. Военная интервенция стран Антанты и США. Советско-польская война и поражение белогвардейской армии. Белый и красный террор. Политика антибольшевистских правительств. Вопрос о будущем государственном устройстве. Организация власти и управление на территориях, контролируемых антибольшевистскими правительствами. Попытки решения аграрного, рабочего вопросов, национальная политика, внешнеполитическая деятельность. Социальные группы и партии в Гражданской войне. Военно-организационные мероприятия Советской власти, «военный коммунизм». Система «военного коммунизма», происхождение термина и его содержание. Продовольственная диктатура. Централизация управления промышленностью, ее милитаризация. Натурализация обмена. Спад промышленного производства, паралич транспорта. Влияние идеологии марксизма на экономический курс большевиков, соотношение этого влияния с условиями военного времени. Национализация промышленности, продовольственная диктатура, всеобщая трудовая повинность, милитаризация труда, свертывание торговли и денежного обращения, нормированное снабжение. Установление однопартийной системы. Образование ДВР. Завершение Гражданской войны на Дальнем Востоке России – 1922 г. Война с Польшей. Причины победы советской власти в Гражданской войне. Оценки событий Великой русской революции, Гражданской войны, военных и политических деятелей этого периода в отечественной и зарубежной историографии.</w:t>
      </w:r>
    </w:p>
    <w:p w:rsidR="00140A41" w:rsidRPr="00BF1EA8" w:rsidRDefault="00140A41" w:rsidP="00140A41">
      <w:pPr>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2.14. Социально-экономические преобразования советского государства в 1920-х гг.</w:t>
      </w:r>
      <w:r w:rsidRPr="00BF1EA8">
        <w:rPr>
          <w:rFonts w:ascii="Times New Roman" w:hAnsi="Times New Roman" w:cs="Times New Roman"/>
          <w:color w:val="000000" w:themeColor="text1"/>
          <w:sz w:val="24"/>
          <w:szCs w:val="24"/>
        </w:rPr>
        <w:t xml:space="preserve"> Источники по истории экономических реформ 20-х гг., политической борьбы и социального развития. Советская, русская зарубежная и иностранная историография нэпа о его проблемах и </w:t>
      </w:r>
      <w:r w:rsidRPr="00BF1EA8">
        <w:rPr>
          <w:rFonts w:ascii="Times New Roman" w:hAnsi="Times New Roman" w:cs="Times New Roman"/>
          <w:color w:val="000000" w:themeColor="text1"/>
          <w:sz w:val="24"/>
          <w:szCs w:val="24"/>
        </w:rPr>
        <w:lastRenderedPageBreak/>
        <w:t>исторической перспективе. Ленинская концепция нэпа: ее зарождение, развитие и основные противоречия. X съезд РКП(б) и его решения по хозяйственным вопро</w:t>
      </w:r>
      <w:r w:rsidRPr="00BF1EA8">
        <w:rPr>
          <w:rFonts w:ascii="Times New Roman" w:hAnsi="Times New Roman" w:cs="Times New Roman"/>
          <w:color w:val="000000" w:themeColor="text1"/>
          <w:sz w:val="24"/>
          <w:szCs w:val="24"/>
        </w:rPr>
        <w:softHyphen/>
        <w:t>сам. Переход к новой экономической политике, ее сущность и задачи.. Введение продналога, разрешение наемного труда. Перестройка управления промышленностью Госплан (1921 г.),: создание трестов и синдикатов, их взаимоотношения. Многоукладность экономики. Хозрасчет, привлечение иностранного капитала. Частное предпринимательство в промышленности. Частная торговля. Концессии. Финансовая реформа 1922-1924 г Кредитная и банковская системы,.Промышленное производство в 20-е гг. План ГОЭЛРО и итоги его реализации. Особенности развития сельского хозяйства в 20-е гг. Земельный кодекс 1922 г., проведение землеустроительной политики. Аграрное перенаселение, рост середняцких хозяйств. Создание кресткомов, огосударствление кооперации. Роль общины. Налогообложение деревни. Политика государственного регулирования с элементам рыночной экономики. Социально-экономические и политические результаты НЭПа. Национально-государственное строительство. Дискуссии о принципах образования союзного государства. «Декларация прав народов России»: равноправие наций, возможность создания новых республик и автономных образований, право на полное самоопределение и образование самостоятельных государств. Образование нового союзного государства – Союза Советских Социалистических Республик (СССР) на I Всесоюзном съезде Советов 30 декабря 1922 г. Конституция СССР 1924 г. Культурная революция: теория и практика. Борьба с неграмотностью. Советская власть и интеллигенция. Утверждение классовых принципов и партийноидеологического диктата в области литературы и искусства. Внешнеполитическая и военная доктрины советского государства. Перспективы мировой революции. Участие большевистского правительства в революционных событиях в Германии, Китае. Военная и политическая поддержка революционных движений за рубежом. Деятельность Коминтерна. Советские внешнеполитические инициативы начала 20-х гг. Принципы советской дипломатии. 1921–1927 гг. – установление дипломатических отношений со странами Запада, нормализация торговых отношений. Смена внутриполитического курса. Прорыв международной дипломатической изоляции. Генуэзская конференция и Рапалльский договор. III Коммунистический Интернационал (председатель – Г.Е. Зиновьев). Двойственность внешнеполитического курса Советской России. Альтернативные варианты развития советского общества. Поиски новых методов социалистического строительства, борьба с оппозицией.</w:t>
      </w:r>
    </w:p>
    <w:p w:rsidR="00140A41" w:rsidRPr="00BF1EA8" w:rsidRDefault="00140A41" w:rsidP="00140A41">
      <w:pPr>
        <w:pStyle w:val="a5"/>
        <w:ind w:left="-567" w:firstLine="567"/>
        <w:jc w:val="both"/>
        <w:rPr>
          <w:rFonts w:cs="Times New Roman"/>
          <w:bCs/>
          <w:color w:val="000000" w:themeColor="text1"/>
          <w:lang w:val="ru-RU"/>
        </w:rPr>
      </w:pPr>
      <w:r w:rsidRPr="00140A41">
        <w:rPr>
          <w:rFonts w:cs="Times New Roman"/>
          <w:b/>
          <w:i/>
          <w:color w:val="000000" w:themeColor="text1"/>
          <w:lang w:val="ru-RU"/>
        </w:rPr>
        <w:t xml:space="preserve">2.15. Ускоренная модернизация СССР 1930-х гг. </w:t>
      </w:r>
      <w:r w:rsidRPr="00060779">
        <w:rPr>
          <w:rFonts w:cs="Times New Roman"/>
          <w:color w:val="000000" w:themeColor="text1"/>
          <w:lang w:val="ru-RU"/>
        </w:rPr>
        <w:t xml:space="preserve">Основные стратегии экономического развития страны. Индустриальная модернизация. Цели социалистической индустриализации, разработка ее метода (идеи В.И. Ленина, Н.И. Бухарина, Л.Д. Троцкого, Е.А. Преображенского). Проблемы источников накоплений, темпов и пропорций промышленного строительства. Стратегия пятилетнего планирования. Задачи и особенности промышленного строительства, технической реконструкции отраслей экономики. Проблема кадров. Военно-промышленный комплекс страны. Преодоление технико-экономической отсталости. Выбор модели развития сельского хозяйства. Коллективизация — создание основ социалистического общества в сельском хозяйстве при помощи объединения собственников-единоличников в коллективные хозяйства по типу предприятий (колхозы и совхозы). Курс на создание плановых отношений в аграрном секторе. Форсирование темпов коллективизации, применение принуждения и насилия по отношению к крестьянству. Раскулачивание, организация «кулацкой» ссылки. Налоговая и хлебозаготовительная политика. Устав сельскохозяйственной артели 1935 г.  </w:t>
      </w:r>
      <w:r w:rsidRPr="00140A41">
        <w:rPr>
          <w:rFonts w:cs="Times New Roman"/>
          <w:color w:val="000000" w:themeColor="text1"/>
          <w:lang w:val="ru-RU"/>
        </w:rPr>
        <w:t xml:space="preserve">Формирование административно-командной системы управления. </w:t>
      </w:r>
      <w:r w:rsidRPr="00060779">
        <w:rPr>
          <w:rFonts w:cs="Times New Roman"/>
          <w:color w:val="000000" w:themeColor="text1"/>
          <w:lang w:val="ru-RU"/>
        </w:rPr>
        <w:t xml:space="preserve">Ликвидация внутрипартийной оппозиции (рабочая оппозиция 1920 – 1922 гг., «левая» 1923 – 1924 гг., «новая» 1925 г., «объединенная оппозиция» 1926 – 1927 гг.) </w:t>
      </w:r>
      <w:r w:rsidRPr="00140A41">
        <w:rPr>
          <w:rFonts w:cs="Times New Roman"/>
          <w:color w:val="000000" w:themeColor="text1"/>
          <w:lang w:val="ru-RU"/>
        </w:rPr>
        <w:t xml:space="preserve">Политические репрессии (закрытые и открытые политические дела и судебные процессы). </w:t>
      </w:r>
      <w:r w:rsidRPr="00060779">
        <w:rPr>
          <w:rFonts w:cs="Times New Roman"/>
          <w:color w:val="000000" w:themeColor="text1"/>
          <w:lang w:val="ru-RU"/>
        </w:rPr>
        <w:t xml:space="preserve">Конституция СССР (1936 г.), особенности демократии, закрепленные в ней. Структура власти, место в ней ВКП(б). Избирательная система, права и обязанности советских граждан. Политические и экономические основы советской государственной системы. </w:t>
      </w:r>
      <w:r w:rsidRPr="00140A41">
        <w:rPr>
          <w:rFonts w:cs="Times New Roman"/>
          <w:color w:val="000000" w:themeColor="text1"/>
          <w:lang w:val="ru-RU"/>
        </w:rPr>
        <w:t xml:space="preserve">Национально-государственное строительство. </w:t>
      </w:r>
      <w:r w:rsidRPr="00BF1EA8">
        <w:rPr>
          <w:rFonts w:cs="Times New Roman"/>
          <w:color w:val="000000" w:themeColor="text1"/>
          <w:lang w:val="ru-RU"/>
        </w:rPr>
        <w:t xml:space="preserve">Проблемы истории </w:t>
      </w:r>
      <w:r w:rsidRPr="00140A41">
        <w:rPr>
          <w:rFonts w:cs="Times New Roman"/>
          <w:color w:val="000000" w:themeColor="text1"/>
          <w:lang w:val="ru-RU"/>
        </w:rPr>
        <w:t xml:space="preserve">экономического и </w:t>
      </w:r>
      <w:r w:rsidRPr="00BF1EA8">
        <w:rPr>
          <w:rFonts w:cs="Times New Roman"/>
          <w:color w:val="000000" w:themeColor="text1"/>
          <w:lang w:val="ru-RU"/>
        </w:rPr>
        <w:t xml:space="preserve">социального развития, индустриализации, коллективизации, государственного строительства и внешней политики </w:t>
      </w:r>
      <w:r w:rsidRPr="00140A41">
        <w:rPr>
          <w:rFonts w:cs="Times New Roman"/>
          <w:color w:val="000000" w:themeColor="text1"/>
          <w:lang w:val="ru-RU"/>
        </w:rPr>
        <w:t xml:space="preserve">СССР 1920-1930-х гг. </w:t>
      </w:r>
      <w:r w:rsidRPr="00BF1EA8">
        <w:rPr>
          <w:rFonts w:cs="Times New Roman"/>
          <w:color w:val="000000" w:themeColor="text1"/>
          <w:lang w:val="ru-RU"/>
        </w:rPr>
        <w:t xml:space="preserve">в </w:t>
      </w:r>
      <w:r w:rsidRPr="00BF1EA8">
        <w:rPr>
          <w:rFonts w:cs="Times New Roman"/>
          <w:color w:val="000000" w:themeColor="text1"/>
          <w:lang w:val="ru-RU"/>
        </w:rPr>
        <w:lastRenderedPageBreak/>
        <w:t>советской и зарубежной историографии. Состояние источниковой базы.</w:t>
      </w:r>
      <w:r w:rsidRPr="00BF1EA8">
        <w:rPr>
          <w:rFonts w:cs="Times New Roman"/>
          <w:bCs/>
          <w:color w:val="000000" w:themeColor="text1"/>
          <w:lang w:val="ru-RU"/>
        </w:rPr>
        <w:t xml:space="preserve"> Политический портрет И.В. Сталина в трудах историков.</w:t>
      </w:r>
    </w:p>
    <w:p w:rsidR="00140A41" w:rsidRPr="00BF1EA8" w:rsidRDefault="00140A41" w:rsidP="00140A41">
      <w:pPr>
        <w:pStyle w:val="a5"/>
        <w:ind w:left="-567" w:firstLine="567"/>
        <w:jc w:val="both"/>
        <w:rPr>
          <w:rFonts w:cs="Times New Roman"/>
          <w:bCs/>
          <w:color w:val="000000" w:themeColor="text1"/>
          <w:lang w:val="ru-RU"/>
        </w:rPr>
      </w:pPr>
    </w:p>
    <w:p w:rsidR="00140A41" w:rsidRPr="00BF1EA8" w:rsidRDefault="00140A41" w:rsidP="00140A41">
      <w:pPr>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2.16. СССР в 1939—1945 гг.</w:t>
      </w:r>
      <w:r w:rsidRPr="00BF1EA8">
        <w:rPr>
          <w:rFonts w:ascii="Times New Roman" w:hAnsi="Times New Roman" w:cs="Times New Roman"/>
          <w:color w:val="000000" w:themeColor="text1"/>
          <w:sz w:val="24"/>
          <w:szCs w:val="24"/>
        </w:rPr>
        <w:t xml:space="preserve"> Внешнеполитический курс СССР. Советско-германские дипломатические соглашения. Значение пакта для европейской и мировой политики, его оценка в отечественной и зарубежной историографии. Начало Второй мировой войны, причины. Советско-финская война 1939–1940 гг. и ее итоги. Меры по укреплению боеспособности Красной Армии. Великая Отечественная война советского народа против фашистской Германии (22 июня 1941 — 9 мая 1945 г.). Периодизация. Основные военностратегические операции, их значение. Изменения в системе управления, Государственный Комитет Обороны. Мобилизационная экономика. Партизанское и подпольное движение на захваченной противником территории. Коллаборационизм. Советский тыл. Патриотические движения. Цена Победы. Основные факторы и историческое значение победы СССР и его союзников в Великой Отечественной войне. Создание антигитлеровской коалиции. Соглашение о военных поставках. Декларация Объединенных Наций 1 января 1942 г. Тегеранская (1943 г.) и Крымская (1945 г.) конференции. Создание ООН. Потсдамская конференция (2 августа 1945 г.). Окончание Второй мировой войны. Нюрнбергский и Хабаровский процессы. Проблема советско-японского мирного договора. Основные источники и обобщающие работы по истории воен</w:t>
      </w:r>
      <w:r w:rsidRPr="00BF1EA8">
        <w:rPr>
          <w:rFonts w:ascii="Times New Roman" w:hAnsi="Times New Roman" w:cs="Times New Roman"/>
          <w:color w:val="000000" w:themeColor="text1"/>
          <w:sz w:val="24"/>
          <w:szCs w:val="24"/>
        </w:rPr>
        <w:softHyphen/>
        <w:t>ных действий, экономики, политики, международных отношений периода Второй мировой войны. Советская, русская зарубежная и иностранная историография второй мировой войны.</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2.17. Советское общество во второй половине 1940-х – начале 1980-х годов</w:t>
      </w:r>
      <w:r w:rsidRPr="00BF1EA8">
        <w:rPr>
          <w:rFonts w:ascii="Times New Roman" w:hAnsi="Times New Roman" w:cs="Times New Roman"/>
          <w:color w:val="000000" w:themeColor="text1"/>
          <w:sz w:val="24"/>
          <w:szCs w:val="24"/>
        </w:rPr>
        <w:t xml:space="preserve"> Геополитическая ситуация и соотношение сил на мировой арене. Двухполюсная картина международных отношений. Формирование противоборствующих блоков. «Холодная война». Образование Совета Экономической Взаимопомощи (1949), Организации Варшавского договора (1955 ). Организация Североатлантического договора (НАТО, 1949 г.). Политика разрядки 1969–1979 гг. Проблема контроля над вооружениями в отношениях между блоками. Договор о нераспространении ядерного оружия. Договор по ограничению стратегических вооружений, договор по ПРО. Совещание по безопасности и сотрудничеству в Европе. Хельсинский процесс. Организация Объединенных Наций – борьба за сохранение мира. Преобразования государственного аппарата. Ужесточение политического режима (1946—1953 гг.) и реформирование политической системы при Н.С. Хрущеве (1956—1964 гг.). Восстановление конституционных основ советской государственности, уставных принципов деятельности партии. Расширение прав союзных республик. Восстановление национальных автономий ряда репрессированных народов. Политические реабилитации. XXI съезде партия (октябрь 1961 г.) новая Программа партии – программа построения коммунизма. Политический компромисс в высшем партийном руководстве 1970— 1980 гг. Номенклатура как социальный слой. Генеральные секретари ЦК КПСС: Л.И. Брежнев (1966–1982), Ю.В. Андропов (ноябрь 1982 –1984 гг.), К.У. Черненко (1984–март 1985). Конституция СССР (1977 г.). Движение диссидентов, правозащитное движение. Приоритеты экономической политики. Директивное планирование. Изменение социально-экономической стратегии. Поиск путей повышения эффективности производства. Догнать и перегнать Америку» (1957 г.). Реформы А.Н. Косыгина — меры по усилению экономических рычагов управления, расширению самостоятельности хозрасчетного звена (предприятия или организации), усовершенствованию централизованного планирования. Теневая экономика. Мероприятия по подъему сельского хозяйства и укреплению колхозов. Освоение целины. Курс на концентрацию производства и агропромышленную интеграцию. Специальная Продовольственная программа (1982 г.), создание агропромышленных комплексов (АПК), Социальная политика и ее результаты. Курс на «развернутое строительство коммунизма». Проблемы интенсификации и эффективности производства. Замедление темпов экономического роста, снижение жизненного уровня населения. Рост социальной напряженности, развитие инакомыслия. Политическая и социально-экономическая история СССР в  работах отечественных и зарубежных исследователей.</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lastRenderedPageBreak/>
        <w:t>2.18. Перестройка. Развитие демократических процессов в жизни общества (1985—1991 гг.).</w:t>
      </w:r>
      <w:r w:rsidRPr="00BF1EA8">
        <w:rPr>
          <w:rFonts w:ascii="Times New Roman" w:hAnsi="Times New Roman" w:cs="Times New Roman"/>
          <w:color w:val="000000" w:themeColor="text1"/>
          <w:sz w:val="24"/>
          <w:szCs w:val="24"/>
        </w:rPr>
        <w:t xml:space="preserve"> Смена политического руководства страны. М. С. Горбачев. Новая внешнеполитическая концепция СССР. «Новое политическое мышление» — обеспечение условий для реформы власти внутри страны, сокращение расходов на гонку вооружений, получение от Запада кредитов. Новая стратегия социально-экономического развития страны. Политика гласности. Разработка концепции перестройки, ее движущие силы. Выборы 1989 г. Съезды народных депутатов СССР. Ликвидация монополии КПСС на власть. Введение поста Президента СССР. М.С. Горбачев. Курс на создание правового государства. Стратегия ускорения социальноэкономического развития страны и демократического обновления социализма.  Проблемы форм собственности, рыночной экономики. Программы: Рыжкова–Абалкина (продолжение традиции административно-командной системы), Шаталина–Явлинского (радикальный переход к рынку). Демократизация общества и радикальные изменения в духовной жизни страны. Общественно-политические движения и образование политических партий. Политическая борьба за радикализацию реформ. Межнациональные конфликты. Распад Союзного государства. Суверенизация России в контексте союзной дезинтеграции Противостояние центра и регионов. Обострение экономических, социальных и национальных отношений. События 19–21 августа 1991 г. Распад СССР и образование Содружества Независимых Государств. Период «перестройки» и деятельность М,С. Горбачёва в трудах современников историков.</w:t>
      </w:r>
    </w:p>
    <w:p w:rsidR="009875AC" w:rsidRDefault="009875AC" w:rsidP="00140A41">
      <w:pPr>
        <w:pStyle w:val="a3"/>
        <w:spacing w:line="240" w:lineRule="auto"/>
        <w:ind w:left="-567" w:firstLine="567"/>
        <w:jc w:val="both"/>
        <w:rPr>
          <w:rFonts w:ascii="Times New Roman" w:hAnsi="Times New Roman" w:cs="Times New Roman"/>
          <w:b/>
          <w:i/>
          <w:color w:val="000000" w:themeColor="text1"/>
          <w:sz w:val="24"/>
          <w:szCs w:val="24"/>
        </w:rPr>
      </w:pP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 19. Политическое и социально-экономическое развитие России (1990-е – 2000-е гг.)</w:t>
      </w:r>
      <w:r w:rsidRPr="00BF1EA8">
        <w:rPr>
          <w:rFonts w:ascii="Times New Roman" w:hAnsi="Times New Roman" w:cs="Times New Roman"/>
          <w:color w:val="000000" w:themeColor="text1"/>
          <w:sz w:val="24"/>
          <w:szCs w:val="24"/>
        </w:rPr>
        <w:t xml:space="preserve"> Внутриполитическая ситуация в России и основные направления государственного строительства. Становление и трансформация партийной системы. Проблема целостности России. 17 марта 1991 г. – президентство в России. Б.Н. Ельцин. Федеративный договор 1993 г. Кризис власти, события 3—4 октября 1993 г. Принятие новой Конституции Российской Федерации, ее особенности. Государственная власть — президент России, Федеральное Собрание (Совет Федерации и Государственная Дума), правительство и суды. Основные политические партии РФ. Становление и трансформация президентских и парламентских институтов в РФ. Российская приватизация 1994 г.: политические аспекты и социально-экономические последствия. Конституционные основы российской политики. Основные направления реформаторской законодательной политики руководства страны, укрепления «вертикали власти». В.В. Путин. Экономическая политика нового руководства направленная на наполнение бюджета, оздоровление финансового положения страны, оживление промышленности и сельского хозяйства, повышение уровня жизни граждан. Реализация мероприятий по использованию имеющегося потенциала экономического роста. Россия на пути к современной динамичной и эффективной экономике. Политика в области занятости — структурные эффекты, внедрение новых технологий, урбанизация. Обоснование стратегических решений, выработка системы принципов и подходов развития Дальнего Востока. Приоритетные направлений социальной политики государства: здравоохранение, образование, жильё, сельское хозяйство, улучшение демографической ситуации. Исторический опыт демократизации российского общества в сравнительно-исторической перспективе. Достижения и потери российской трансформации XXI в. </w:t>
      </w:r>
    </w:p>
    <w:p w:rsidR="009875AC" w:rsidRDefault="009875AC" w:rsidP="00140A41">
      <w:pPr>
        <w:pStyle w:val="a3"/>
        <w:spacing w:line="240" w:lineRule="auto"/>
        <w:ind w:left="-567" w:firstLine="567"/>
        <w:jc w:val="both"/>
        <w:rPr>
          <w:rFonts w:ascii="Times New Roman" w:hAnsi="Times New Roman" w:cs="Times New Roman"/>
          <w:b/>
          <w:i/>
          <w:color w:val="000000" w:themeColor="text1"/>
          <w:sz w:val="24"/>
          <w:szCs w:val="24"/>
        </w:rPr>
      </w:pP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r w:rsidRPr="00BF1EA8">
        <w:rPr>
          <w:rFonts w:ascii="Times New Roman" w:hAnsi="Times New Roman" w:cs="Times New Roman"/>
          <w:b/>
          <w:i/>
          <w:color w:val="000000" w:themeColor="text1"/>
          <w:sz w:val="24"/>
          <w:szCs w:val="24"/>
        </w:rPr>
        <w:t>2.20. Изменение внешней политики и международное положение России в XXI в.</w:t>
      </w:r>
      <w:r w:rsidRPr="00BF1EA8">
        <w:rPr>
          <w:rFonts w:ascii="Times New Roman" w:hAnsi="Times New Roman" w:cs="Times New Roman"/>
          <w:color w:val="000000" w:themeColor="text1"/>
          <w:sz w:val="24"/>
          <w:szCs w:val="24"/>
        </w:rPr>
        <w:t xml:space="preserve"> Главные направления внешней политики. Построение мирного, стабильного, справедливого и рационального нового международного 16 политического и экономического порядка. Выступление Президента РФ В. Путина 10 февраля 2007 г. на Мюнхенской конференции по вопросам политики безопасности. Реформа Вооруженных сил. Превращение Российской Федерации в мировую державу, деятельность на поддержание стратегической стабильности и взаимовыгодных партнерских отношений в условиях полицентричного мира. Исторический концепт в мировой политике. Российская Федерация и основные тенденции развития современных международных отношений. Процессы глобализации и регионализма и внешняя </w:t>
      </w:r>
      <w:r w:rsidRPr="00BF1EA8">
        <w:rPr>
          <w:rFonts w:ascii="Times New Roman" w:hAnsi="Times New Roman" w:cs="Times New Roman"/>
          <w:color w:val="000000" w:themeColor="text1"/>
          <w:sz w:val="24"/>
          <w:szCs w:val="24"/>
        </w:rPr>
        <w:lastRenderedPageBreak/>
        <w:t xml:space="preserve">политика Российской Федерации; вопросы войны и мира, международной, региональной и национальной безопасности в эпоху глобализации. Новые вызовы и угрозы: международный терроризм, организованная преступность, распространение наркобизнеса, нелегальная миграция, «гуманитарные катастрофы». Украинский кризис. Крымский референдум. Присоединение Крыма к Российской Федерации и международные процессы современности. </w:t>
      </w:r>
    </w:p>
    <w:p w:rsidR="00140A41" w:rsidRPr="00BF1EA8" w:rsidRDefault="00140A41" w:rsidP="00140A41">
      <w:pPr>
        <w:pStyle w:val="a3"/>
        <w:spacing w:line="240" w:lineRule="auto"/>
        <w:ind w:left="-567" w:firstLine="567"/>
        <w:jc w:val="both"/>
        <w:rPr>
          <w:rFonts w:ascii="Times New Roman" w:hAnsi="Times New Roman" w:cs="Times New Roman"/>
          <w:color w:val="000000" w:themeColor="text1"/>
          <w:sz w:val="24"/>
          <w:szCs w:val="24"/>
        </w:rPr>
      </w:pPr>
    </w:p>
    <w:p w:rsidR="00C35357" w:rsidRDefault="00140A41" w:rsidP="004903EF">
      <w:pPr>
        <w:pStyle w:val="Default"/>
        <w:spacing w:line="276" w:lineRule="auto"/>
        <w:rPr>
          <w:b/>
          <w:bCs/>
        </w:rPr>
      </w:pPr>
      <w:r w:rsidRPr="004903EF">
        <w:rPr>
          <w:b/>
          <w:color w:val="000000" w:themeColor="text1"/>
        </w:rPr>
        <w:t>3.</w:t>
      </w:r>
      <w:r w:rsidRPr="004903EF">
        <w:rPr>
          <w:b/>
        </w:rPr>
        <w:t xml:space="preserve"> </w:t>
      </w:r>
      <w:r w:rsidR="00C35357" w:rsidRPr="004903EF">
        <w:rPr>
          <w:b/>
          <w:bCs/>
        </w:rPr>
        <w:t xml:space="preserve"> Примерные темы </w:t>
      </w:r>
      <w:r w:rsidR="004903EF">
        <w:rPr>
          <w:b/>
          <w:bCs/>
        </w:rPr>
        <w:t xml:space="preserve">и вопросы </w:t>
      </w:r>
      <w:r w:rsidR="00C35357" w:rsidRPr="004903EF">
        <w:rPr>
          <w:b/>
          <w:bCs/>
        </w:rPr>
        <w:t xml:space="preserve">вступительных </w:t>
      </w:r>
      <w:r w:rsidR="004903EF">
        <w:rPr>
          <w:b/>
          <w:bCs/>
        </w:rPr>
        <w:t>испытаний</w:t>
      </w:r>
    </w:p>
    <w:p w:rsidR="004903EF" w:rsidRPr="004903EF" w:rsidRDefault="004903EF" w:rsidP="004903EF">
      <w:pPr>
        <w:pStyle w:val="Default"/>
        <w:spacing w:line="276" w:lineRule="auto"/>
      </w:pPr>
    </w:p>
    <w:p w:rsidR="00C35357" w:rsidRPr="004903EF" w:rsidRDefault="00C35357" w:rsidP="004903EF">
      <w:pPr>
        <w:pStyle w:val="Default"/>
        <w:spacing w:line="276" w:lineRule="auto"/>
      </w:pPr>
      <w:r w:rsidRPr="004903EF">
        <w:t xml:space="preserve">• Города Руси и европейских государств в XI-XIII вв.: разные миры или разделенные миры? </w:t>
      </w:r>
    </w:p>
    <w:p w:rsidR="00C35357" w:rsidRPr="004903EF" w:rsidRDefault="00C35357" w:rsidP="004903EF">
      <w:pPr>
        <w:pStyle w:val="Default"/>
        <w:spacing w:line="276" w:lineRule="auto"/>
      </w:pPr>
      <w:r w:rsidRPr="004903EF">
        <w:t xml:space="preserve">• Финансовая политика Московского государства в XV-первой половине XVI вв. </w:t>
      </w:r>
    </w:p>
    <w:p w:rsidR="00C35357" w:rsidRPr="004903EF" w:rsidRDefault="00C35357" w:rsidP="004903EF">
      <w:pPr>
        <w:pStyle w:val="Default"/>
        <w:spacing w:line="276" w:lineRule="auto"/>
      </w:pPr>
      <w:r w:rsidRPr="004903EF">
        <w:t xml:space="preserve">• Банки в истории России имперского периода. </w:t>
      </w:r>
    </w:p>
    <w:p w:rsidR="00C35357" w:rsidRPr="004903EF" w:rsidRDefault="00C35357" w:rsidP="004903EF">
      <w:pPr>
        <w:pStyle w:val="Default"/>
        <w:spacing w:line="276" w:lineRule="auto"/>
      </w:pPr>
      <w:r w:rsidRPr="004903EF">
        <w:t xml:space="preserve">• Теории внутренней колонизации. </w:t>
      </w:r>
    </w:p>
    <w:p w:rsidR="00C35357" w:rsidRPr="004903EF" w:rsidRDefault="00C35357" w:rsidP="004903EF">
      <w:pPr>
        <w:pStyle w:val="Default"/>
        <w:spacing w:line="276" w:lineRule="auto"/>
      </w:pPr>
      <w:r w:rsidRPr="004903EF">
        <w:t xml:space="preserve">• Крепостное право и развитие промышленности в России. </w:t>
      </w:r>
    </w:p>
    <w:p w:rsidR="00C35357" w:rsidRPr="004903EF" w:rsidRDefault="00C35357" w:rsidP="004903EF">
      <w:pPr>
        <w:pStyle w:val="Default"/>
        <w:spacing w:line="276" w:lineRule="auto"/>
      </w:pPr>
      <w:r w:rsidRPr="004903EF">
        <w:t xml:space="preserve">• Крепостное хозяйство России и плантации юга США в первой половине XIX в. </w:t>
      </w:r>
    </w:p>
    <w:p w:rsidR="00C35357" w:rsidRPr="004903EF" w:rsidRDefault="00C35357" w:rsidP="004903EF">
      <w:pPr>
        <w:pStyle w:val="Default"/>
        <w:spacing w:line="276" w:lineRule="auto"/>
      </w:pPr>
      <w:r w:rsidRPr="004903EF">
        <w:t xml:space="preserve">• Реформы 1860 – 1870-х гг. и их последствия для экономики Российской империи. </w:t>
      </w:r>
    </w:p>
    <w:p w:rsidR="00C35357" w:rsidRPr="004903EF" w:rsidRDefault="00C35357" w:rsidP="004903EF">
      <w:pPr>
        <w:pStyle w:val="Default"/>
        <w:spacing w:line="276" w:lineRule="auto"/>
      </w:pPr>
      <w:r w:rsidRPr="004903EF">
        <w:t xml:space="preserve">• Экономические аспекты Отечественной войны 1812 года и зарубежного похода русской армии. </w:t>
      </w:r>
    </w:p>
    <w:p w:rsidR="00C35357" w:rsidRPr="004903EF" w:rsidRDefault="00C35357" w:rsidP="004903EF">
      <w:pPr>
        <w:pStyle w:val="Default"/>
        <w:spacing w:line="276" w:lineRule="auto"/>
      </w:pPr>
      <w:r w:rsidRPr="004903EF">
        <w:t xml:space="preserve">• Железнодорожное строительство в России - вынужденная необходимость? </w:t>
      </w:r>
    </w:p>
    <w:p w:rsidR="00C35357" w:rsidRPr="004903EF" w:rsidRDefault="00C35357" w:rsidP="004903EF">
      <w:pPr>
        <w:pStyle w:val="Default"/>
        <w:spacing w:line="276" w:lineRule="auto"/>
      </w:pPr>
      <w:r w:rsidRPr="004903EF">
        <w:t xml:space="preserve">• Экспорт зерна, экспорт нефти: параллели XIX – ХХ столетий. </w:t>
      </w:r>
    </w:p>
    <w:p w:rsidR="00C35357" w:rsidRPr="004903EF" w:rsidRDefault="00C35357" w:rsidP="004903EF">
      <w:pPr>
        <w:pStyle w:val="Default"/>
        <w:spacing w:line="276" w:lineRule="auto"/>
      </w:pPr>
      <w:r w:rsidRPr="004903EF">
        <w:t xml:space="preserve">• Религия и предпринимательство в Российской империи. </w:t>
      </w:r>
    </w:p>
    <w:p w:rsidR="00C35357" w:rsidRPr="004903EF" w:rsidRDefault="00C35357" w:rsidP="004903EF">
      <w:pPr>
        <w:pStyle w:val="Default"/>
        <w:spacing w:line="276" w:lineRule="auto"/>
      </w:pPr>
      <w:r w:rsidRPr="004903EF">
        <w:t xml:space="preserve">• Труд в период предвоенного промешенного подъема. </w:t>
      </w:r>
    </w:p>
    <w:p w:rsidR="00C35357" w:rsidRPr="004903EF" w:rsidRDefault="00C35357" w:rsidP="004903EF">
      <w:pPr>
        <w:pStyle w:val="Default"/>
        <w:spacing w:line="276" w:lineRule="auto"/>
      </w:pPr>
      <w:r w:rsidRPr="004903EF">
        <w:t xml:space="preserve">• Экономическая программа временного правительства. </w:t>
      </w:r>
    </w:p>
    <w:p w:rsidR="00C35357" w:rsidRPr="004903EF" w:rsidRDefault="00C35357" w:rsidP="004903EF">
      <w:pPr>
        <w:pStyle w:val="Default"/>
        <w:spacing w:line="276" w:lineRule="auto"/>
      </w:pPr>
      <w:r w:rsidRPr="004903EF">
        <w:t xml:space="preserve">• Был ли жизнеспособен «военный коммунизм»? </w:t>
      </w:r>
    </w:p>
    <w:p w:rsidR="00C35357" w:rsidRPr="004903EF" w:rsidRDefault="00C35357" w:rsidP="004903EF">
      <w:pPr>
        <w:pStyle w:val="Default"/>
        <w:spacing w:line="276" w:lineRule="auto"/>
      </w:pPr>
      <w:r w:rsidRPr="004903EF">
        <w:t xml:space="preserve">• Индустриализация до и после революции: разные люди – одни цели? </w:t>
      </w:r>
    </w:p>
    <w:p w:rsidR="00C35357" w:rsidRPr="004903EF" w:rsidRDefault="00C35357" w:rsidP="004903EF">
      <w:pPr>
        <w:pStyle w:val="Default"/>
        <w:spacing w:line="276" w:lineRule="auto"/>
      </w:pPr>
      <w:r w:rsidRPr="004903EF">
        <w:t xml:space="preserve">• Первые пятилетки: успехи или скрытые поражения. </w:t>
      </w:r>
    </w:p>
    <w:p w:rsidR="00C35357" w:rsidRPr="004903EF" w:rsidRDefault="00C35357" w:rsidP="004903EF">
      <w:pPr>
        <w:pStyle w:val="Default"/>
        <w:spacing w:line="276" w:lineRule="auto"/>
      </w:pPr>
      <w:r w:rsidRPr="004903EF">
        <w:t xml:space="preserve">• Социальное неравенство в позднем СССР (1970 – 1980-е гг). </w:t>
      </w:r>
    </w:p>
    <w:p w:rsidR="00C35357" w:rsidRPr="004903EF" w:rsidRDefault="00C35357" w:rsidP="004903EF">
      <w:pPr>
        <w:pStyle w:val="Default"/>
        <w:spacing w:line="276" w:lineRule="auto"/>
      </w:pPr>
      <w:r w:rsidRPr="004903EF">
        <w:t xml:space="preserve">• Экономика СССР и репрессии 1930-х гг.: стимулирование или девиации? </w:t>
      </w:r>
    </w:p>
    <w:p w:rsidR="00C35357" w:rsidRPr="004903EF" w:rsidRDefault="00C35357" w:rsidP="004903EF">
      <w:pPr>
        <w:pStyle w:val="Default"/>
        <w:spacing w:line="276" w:lineRule="auto"/>
      </w:pPr>
      <w:r w:rsidRPr="004903EF">
        <w:t xml:space="preserve">• Промышленность в эвакуации в 1941 – 1945 гг. </w:t>
      </w:r>
    </w:p>
    <w:p w:rsidR="00C35357" w:rsidRPr="004903EF" w:rsidRDefault="00C35357" w:rsidP="004903EF">
      <w:pPr>
        <w:pStyle w:val="Default"/>
        <w:spacing w:line="276" w:lineRule="auto"/>
      </w:pPr>
      <w:r w:rsidRPr="004903EF">
        <w:t xml:space="preserve">• Управленческие провалы и успехи планового хозяйства. </w:t>
      </w:r>
    </w:p>
    <w:p w:rsidR="00C35357" w:rsidRPr="004903EF" w:rsidRDefault="00C35357" w:rsidP="004903EF">
      <w:pPr>
        <w:pStyle w:val="Default"/>
        <w:spacing w:line="276" w:lineRule="auto"/>
      </w:pPr>
      <w:r w:rsidRPr="004903EF">
        <w:t xml:space="preserve">• Аграрный комплекс СССР в послевоенный период (1946 – 1960) </w:t>
      </w:r>
    </w:p>
    <w:p w:rsidR="00C35357" w:rsidRPr="004903EF" w:rsidRDefault="00C35357" w:rsidP="004903EF">
      <w:pPr>
        <w:pStyle w:val="Default"/>
        <w:spacing w:line="276" w:lineRule="auto"/>
      </w:pPr>
      <w:r w:rsidRPr="004903EF">
        <w:t xml:space="preserve">• Почему в СССР не производили посудомоечные машины? </w:t>
      </w:r>
    </w:p>
    <w:p w:rsidR="00C35357" w:rsidRPr="004903EF" w:rsidRDefault="00C35357" w:rsidP="004903EF">
      <w:pPr>
        <w:pStyle w:val="Default"/>
        <w:spacing w:line="276" w:lineRule="auto"/>
      </w:pPr>
      <w:r w:rsidRPr="004903EF">
        <w:t>• Экономические предпосылки Перестройки и модели развития СССР в 1990-е гг.</w:t>
      </w:r>
    </w:p>
    <w:p w:rsidR="00C35357" w:rsidRDefault="00C35357" w:rsidP="009875AC">
      <w:pPr>
        <w:spacing w:line="240" w:lineRule="auto"/>
        <w:ind w:left="-567"/>
        <w:jc w:val="center"/>
        <w:rPr>
          <w:rFonts w:ascii="Times New Roman" w:hAnsi="Times New Roman" w:cs="Times New Roman"/>
          <w:b/>
          <w:sz w:val="24"/>
          <w:szCs w:val="24"/>
        </w:rPr>
      </w:pPr>
    </w:p>
    <w:p w:rsidR="00140A41" w:rsidRPr="009875AC" w:rsidRDefault="00140A41" w:rsidP="009875AC">
      <w:pPr>
        <w:spacing w:line="240" w:lineRule="auto"/>
        <w:ind w:left="-567"/>
        <w:jc w:val="center"/>
        <w:rPr>
          <w:rFonts w:ascii="Times New Roman" w:hAnsi="Times New Roman" w:cs="Times New Roman"/>
          <w:b/>
          <w:sz w:val="24"/>
          <w:szCs w:val="24"/>
        </w:rPr>
      </w:pPr>
      <w:r w:rsidRPr="009875AC">
        <w:rPr>
          <w:rFonts w:ascii="Times New Roman" w:hAnsi="Times New Roman" w:cs="Times New Roman"/>
          <w:b/>
          <w:sz w:val="24"/>
          <w:szCs w:val="24"/>
        </w:rPr>
        <w:t>СПИСОК РЕКОМЕНДУЕМОЙ ЛИТЕРАТУРЫ И ИСТОЧНИКОВ</w:t>
      </w:r>
    </w:p>
    <w:p w:rsidR="00140A41" w:rsidRPr="009F6D70" w:rsidRDefault="00140A41" w:rsidP="009875AC">
      <w:pPr>
        <w:spacing w:line="240" w:lineRule="auto"/>
        <w:ind w:left="-567"/>
        <w:jc w:val="both"/>
        <w:rPr>
          <w:rFonts w:ascii="Times New Roman" w:hAnsi="Times New Roman" w:cs="Times New Roman"/>
          <w:sz w:val="24"/>
          <w:szCs w:val="24"/>
        </w:rPr>
      </w:pPr>
      <w:r w:rsidRPr="009F6D70">
        <w:rPr>
          <w:rFonts w:ascii="Times New Roman" w:hAnsi="Times New Roman" w:cs="Times New Roman"/>
          <w:sz w:val="24"/>
          <w:szCs w:val="24"/>
        </w:rPr>
        <w:t xml:space="preserve">Основная литература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Беляев Л. Московская Русь: от Средневековья к Новому времени. М.: АСТ, Астрель, 2020. 256 c.</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Бородкин Л.И., Бокарев Ю.П., Сенявский А.С. Проблема модернизации России XIX – XX вв.: Теоретико-Методологические подходы, исследовательский опыт // Бюллетень Научного совета Российской академии наук по проблемам российской и мировой экономической истории. 2007. № 5. С. 3-23.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Буллер, А. Введение в теорию истории + допматериал в ЭБС : учебное пособие для академического бакалавриата / А. Буллер. 2-е изд., перераб. и доп. – Москва : Издательство Юрайт, 2019. – 180 с. – Режим доступа: https://www.biblioonline.ru/bcode/441598 190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lastRenderedPageBreak/>
        <w:t xml:space="preserve">Великая русская революция глазами интеллектуалов [Электронный ресурс]: хрестоматия/ – Электрон. текстовые данные. М.: Научный эксперт, 2015. 384 c. http://www.iprbookshop.ru/27278.html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Гобозов, И. А. Философия истории: учебник для бакалавриата и магистратуры / И. А. Гобозов. 3-е изд., испр. и доп. – Москва: Издательство Юрайт, 2019. – 263 с. – Режим доступа: https://www.biblioonline.ru/bcode/434219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Гребенюк, А. В. Теория и методология истории. Цивилизациография : учебное пособие для бакалавриата и магистратуры / А. В. Гребенюк, И. В. Колосова. – Москва: Издательство Юрайт, 2019. – 266 с. – Режим доступа : https://www.biblio-online.ru/bcode/424100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Дальний Восток России в эпоху советской модернизации: 1922 – начало 1941 года: под общ. ред. чл.- корр. РАН В.Л. Ларина; отв. ред. Л.И. Галлямова. (История Дальнего Востока России. Т. 3. Кн. 2). Владивосток: Дальнаука, 2018.  656 с. (http://ihaefe.org/wpcontent/uploads/История-Том-3-Кн-2-см.pdf)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Дальний Восток СССР: 1941–1945 гг. История Дальнего Востока России. Т. 3. Кн. 3 /под общ. ред. чл.- корр. РАН Н.Н. Крадина, отв. ред. Г.А. Ткачева. Владивосток: Дальнаука, 2020. 944 с. (http://ihaefe.org/wpcontent/uploads/History11.pdf)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Дударенок, С.М., Поправко, Е.А. Методы исследования культуры: учебное пособие для студентов высших учебных заведений, обучающихся по специальности "Культурология" / С. М. Дударенок, Е. А. Поправко; отв. ред. Е. А. Поправко. 2-е изд., испр. и доп. – Владивосток : ИД Дальневосточного федерального ун-та, 2013. – 347 с.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Захарова, Л.Л. История государственного управления в России [Электронный ресурс]: учебное пособие/ Л.Л. Захарова – Электрон. текстовые данные.- Томск: Эль Контент, Томский государственный университет систем управления и радиоэлектроники, 2012. 234 c. http://www.iprbookshop.ru/13883.html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История Великой войны 1941–1945. В 2 ч. Ч.1. – М.: ИНЭС, РУБИН, 2010. 608 с., ил. История Великой войны 1941–1945. В 2 ч. Ч.2. М.: ИНЭС, РУБИН, 2010. 592 с., илл. http://histrf.ru/ru/biblioteka/book/istoriiavielikoi-voiny</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История государственного управления в России [Электронный ресурс]: учебник/ Ф.О. Айсина [и др.]. – Электрон. текстовые данные. М.: ЮНИТИ-ДАНА, 2011. 319 c.: http://www.iprbookshop.ru/7042.html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История Дальнего Востока России. Т. 3. Кн. 1. Дальний Восток России в период Революции 1917 г. и Гражданской войны. Владивосток: Дальнаука, 2003. 631 с.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История Дальнего Востока России. Т. 3. Кн. 4. Мир после войны: Дальневосточное общество в 1945-1950 гг. Владивосток: Дальнаука, 2009. 696 с. 22. История Дальнего Востока России. Т. 3. Кн. 5. Общество и власть на российском Дальнем Востоке в 1960 – 1991 гг. Владивосток: Дальнаука, 2016. 940 . (http://ihaefe.org/files/publications/full/dv-history-2016.pdf)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shd w:val="clear" w:color="auto" w:fill="FFFFFF"/>
        </w:rPr>
      </w:pPr>
      <w:r w:rsidRPr="005709D4">
        <w:rPr>
          <w:rFonts w:ascii="Times New Roman" w:hAnsi="Times New Roman" w:cs="Times New Roman"/>
          <w:color w:val="000000" w:themeColor="text1"/>
          <w:sz w:val="24"/>
          <w:szCs w:val="24"/>
          <w:shd w:val="clear" w:color="auto" w:fill="FFFFFF"/>
        </w:rPr>
        <w:t>История культуры России : учебное пособие для студентов, обучающихся по программам бакалавриата (по всем направлениям) / Н. В. Зайцева, А. Г. Ипполитова, Г. М. Ипполитов, Т. В. Филатов. — Самара : Поволжский государственный университет телекоммуникаций и информатики, 2017. — 61 c. — ISBN 2227-8397. — Текст : электронный // Электронно-библиотечная система IPR BOOKS : [сайт]. — URL: http://www.iprbookshop.ru/75379.html (дата обращения: 18.10.2019). — Режим доступа: для авторизир. Пользователей</w:t>
      </w:r>
    </w:p>
    <w:p w:rsidR="00140A41" w:rsidRPr="00140A41" w:rsidRDefault="00140A41" w:rsidP="00140A41">
      <w:pPr>
        <w:pStyle w:val="a5"/>
        <w:widowControl/>
        <w:numPr>
          <w:ilvl w:val="0"/>
          <w:numId w:val="3"/>
        </w:numPr>
        <w:ind w:left="-567" w:firstLine="0"/>
        <w:jc w:val="both"/>
        <w:rPr>
          <w:rStyle w:val="a8"/>
          <w:bCs/>
          <w:color w:val="000000" w:themeColor="text1"/>
          <w:lang w:val="ru-RU"/>
        </w:rPr>
      </w:pPr>
      <w:r w:rsidRPr="00140A41">
        <w:rPr>
          <w:rStyle w:val="a8"/>
          <w:color w:val="000000" w:themeColor="text1"/>
          <w:lang w:val="ru-RU"/>
        </w:rPr>
        <w:t xml:space="preserve">История России с древнейших времён до 1861 года: учебник для бакалавров; под ред.     Н.И. Павленко. - 5-е изд., перераб. и доп. – М.: Юрайт, 2017. – 712 с.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История России с древнейших времен до конца XVIII века: Учебник. – 2-е изд. Испр. И доп. / Отв. ред. Б.Н. Флоря. – М.: Издательство Московского университета. 2019. – 544 с. </w:t>
      </w:r>
    </w:p>
    <w:p w:rsidR="00140A41" w:rsidRPr="00140A41" w:rsidRDefault="00140A41" w:rsidP="00140A41">
      <w:pPr>
        <w:pStyle w:val="a5"/>
        <w:widowControl/>
        <w:numPr>
          <w:ilvl w:val="0"/>
          <w:numId w:val="3"/>
        </w:numPr>
        <w:ind w:left="-567" w:firstLine="0"/>
        <w:jc w:val="both"/>
        <w:rPr>
          <w:rStyle w:val="a8"/>
          <w:bCs/>
          <w:color w:val="000000" w:themeColor="text1"/>
          <w:lang w:val="ru-RU"/>
        </w:rPr>
      </w:pPr>
      <w:r w:rsidRPr="00140A41">
        <w:rPr>
          <w:rStyle w:val="a8"/>
          <w:color w:val="000000" w:themeColor="text1"/>
          <w:lang w:val="ru-RU"/>
        </w:rPr>
        <w:t>История России с древнейших времён до наших дней; под ред. А.Н. Сахарова. – М.: Издательство АСТ, 2017. – 1744 с.</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История СССР/РФ в контексте современного россиеведения: учеб. пособие / [И. А. Агакишиев и др.]; под общ. ред. Е. И. Пивовара и А. Б. Безбородова. Москва: Проспект, 2015. 400 с. http://www.studentlibrary.ru/book/ISBN9785392163144.html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iCs/>
          <w:color w:val="000000" w:themeColor="text1"/>
          <w:sz w:val="24"/>
          <w:szCs w:val="24"/>
          <w:shd w:val="clear" w:color="auto" w:fill="FFFFFF"/>
        </w:rPr>
      </w:pPr>
      <w:r w:rsidRPr="005709D4">
        <w:rPr>
          <w:rFonts w:ascii="Times New Roman" w:hAnsi="Times New Roman" w:cs="Times New Roman"/>
          <w:iCs/>
          <w:color w:val="000000" w:themeColor="text1"/>
          <w:sz w:val="24"/>
          <w:szCs w:val="24"/>
          <w:shd w:val="clear" w:color="auto" w:fill="FFFFFF"/>
        </w:rPr>
        <w:lastRenderedPageBreak/>
        <w:t>Кириллов, В. В. </w:t>
      </w:r>
      <w:r w:rsidRPr="005709D4">
        <w:rPr>
          <w:rFonts w:ascii="Times New Roman" w:hAnsi="Times New Roman" w:cs="Times New Roman"/>
          <w:color w:val="000000" w:themeColor="text1"/>
          <w:sz w:val="24"/>
          <w:szCs w:val="24"/>
          <w:shd w:val="clear" w:color="auto" w:fill="FFFFFF"/>
        </w:rPr>
        <w:t>История России в 2 ч. Часть 1. До ХХ века : учебное пособие для вузов / В. В. Кириллов. — 8-е изд., перераб. и доп. — Москва : Издательство Юрайт, 2019. — 352 с. — (Высшее образование). — ISBN 978-5-534-08563-1. — Текст : электронный // ЭБС Юрайт [сайт]. — URL: </w:t>
      </w:r>
      <w:hyperlink r:id="rId7" w:tgtFrame="_blank" w:history="1">
        <w:r w:rsidRPr="005709D4">
          <w:rPr>
            <w:rStyle w:val="a7"/>
            <w:rFonts w:ascii="Times New Roman" w:hAnsi="Times New Roman" w:cs="Times New Roman"/>
            <w:color w:val="000000" w:themeColor="text1"/>
            <w:sz w:val="24"/>
            <w:szCs w:val="24"/>
            <w:shd w:val="clear" w:color="auto" w:fill="FFFFFF"/>
          </w:rPr>
          <w:t>https://biblio-online.ru/bcode/437467</w:t>
        </w:r>
      </w:hyperlink>
      <w:r w:rsidRPr="005709D4">
        <w:rPr>
          <w:rFonts w:ascii="Times New Roman" w:hAnsi="Times New Roman" w:cs="Times New Roman"/>
          <w:color w:val="000000" w:themeColor="text1"/>
          <w:sz w:val="24"/>
          <w:szCs w:val="24"/>
          <w:shd w:val="clear" w:color="auto" w:fill="FFFFFF"/>
        </w:rPr>
        <w:t> (дата обращения: 24.10.2019)</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iCs/>
          <w:color w:val="000000" w:themeColor="text1"/>
          <w:sz w:val="24"/>
          <w:szCs w:val="24"/>
          <w:shd w:val="clear" w:color="auto" w:fill="FFFFFF"/>
        </w:rPr>
      </w:pPr>
      <w:r w:rsidRPr="005709D4">
        <w:rPr>
          <w:rFonts w:ascii="Times New Roman" w:hAnsi="Times New Roman" w:cs="Times New Roman"/>
          <w:iCs/>
          <w:color w:val="000000" w:themeColor="text1"/>
          <w:sz w:val="24"/>
          <w:szCs w:val="24"/>
          <w:shd w:val="clear" w:color="auto" w:fill="FFFFFF"/>
        </w:rPr>
        <w:t>Князев, Е. А. </w:t>
      </w:r>
      <w:r w:rsidRPr="005709D4">
        <w:rPr>
          <w:rFonts w:ascii="Times New Roman" w:hAnsi="Times New Roman" w:cs="Times New Roman"/>
          <w:color w:val="000000" w:themeColor="text1"/>
          <w:sz w:val="24"/>
          <w:szCs w:val="24"/>
          <w:shd w:val="clear" w:color="auto" w:fill="FFFFFF"/>
        </w:rPr>
        <w:t>История России. XVII — первая половина XIX века / Е. А. Князев. — 2-е изд., испр. и доп. — Москва : Издательство Юрайт, 2019. — 399 с. — (Бакалавр. Академический курс). — ISBN 978-5-534-11418-8. — Текст : электронный // ЭБС Юрайт [сайт]. — URL: </w:t>
      </w:r>
      <w:hyperlink r:id="rId8" w:tgtFrame="_blank" w:history="1">
        <w:r w:rsidRPr="005709D4">
          <w:rPr>
            <w:rStyle w:val="a7"/>
            <w:rFonts w:ascii="Times New Roman" w:hAnsi="Times New Roman" w:cs="Times New Roman"/>
            <w:color w:val="000000" w:themeColor="text1"/>
            <w:sz w:val="24"/>
            <w:szCs w:val="24"/>
            <w:shd w:val="clear" w:color="auto" w:fill="FFFFFF"/>
          </w:rPr>
          <w:t>https://biblio-online.ru/bcode/445264</w:t>
        </w:r>
      </w:hyperlink>
      <w:r w:rsidRPr="005709D4">
        <w:rPr>
          <w:rFonts w:ascii="Times New Roman" w:hAnsi="Times New Roman" w:cs="Times New Roman"/>
          <w:color w:val="000000" w:themeColor="text1"/>
          <w:sz w:val="24"/>
          <w:szCs w:val="24"/>
          <w:shd w:val="clear" w:color="auto" w:fill="FFFFFF"/>
        </w:rPr>
        <w:t> (дата обращения: 24.10.2019)</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iCs/>
          <w:color w:val="000000" w:themeColor="text1"/>
          <w:sz w:val="24"/>
          <w:szCs w:val="24"/>
          <w:shd w:val="clear" w:color="auto" w:fill="FFFFFF"/>
        </w:rPr>
      </w:pPr>
      <w:r w:rsidRPr="005709D4">
        <w:rPr>
          <w:rFonts w:ascii="Times New Roman" w:hAnsi="Times New Roman" w:cs="Times New Roman"/>
          <w:iCs/>
          <w:color w:val="000000" w:themeColor="text1"/>
          <w:sz w:val="24"/>
          <w:szCs w:val="24"/>
          <w:shd w:val="clear" w:color="auto" w:fill="FFFFFF"/>
        </w:rPr>
        <w:t>Князев, Е. А. </w:t>
      </w:r>
      <w:r w:rsidRPr="005709D4">
        <w:rPr>
          <w:rFonts w:ascii="Times New Roman" w:hAnsi="Times New Roman" w:cs="Times New Roman"/>
          <w:color w:val="000000" w:themeColor="text1"/>
          <w:sz w:val="24"/>
          <w:szCs w:val="24"/>
          <w:shd w:val="clear" w:color="auto" w:fill="FFFFFF"/>
        </w:rPr>
        <w:t>История России. Вторая половина XIX — начало ХХ века / Е. А. Князев. — 2-е изд., испр. и доп. — Москва : Издательство Юрайт, 2019. — 296 с. — (Бакалавр. Академический курс). — ISBN 978-5-534-09670-5. — Текст : электронный // ЭБС Юрайт [сайт]. — URL: </w:t>
      </w:r>
      <w:hyperlink r:id="rId9" w:tgtFrame="_blank" w:history="1">
        <w:r w:rsidRPr="005709D4">
          <w:rPr>
            <w:rStyle w:val="a7"/>
            <w:rFonts w:ascii="Times New Roman" w:hAnsi="Times New Roman" w:cs="Times New Roman"/>
            <w:color w:val="000000" w:themeColor="text1"/>
            <w:sz w:val="24"/>
            <w:szCs w:val="24"/>
            <w:shd w:val="clear" w:color="auto" w:fill="FFFFFF"/>
          </w:rPr>
          <w:t>https://biblio-online.ru/bcode/428320</w:t>
        </w:r>
      </w:hyperlink>
      <w:r w:rsidRPr="005709D4">
        <w:rPr>
          <w:rFonts w:ascii="Times New Roman" w:hAnsi="Times New Roman" w:cs="Times New Roman"/>
          <w:color w:val="000000" w:themeColor="text1"/>
          <w:sz w:val="24"/>
          <w:szCs w:val="24"/>
          <w:shd w:val="clear" w:color="auto" w:fill="FFFFFF"/>
        </w:rPr>
        <w:t> (дата обращения: 24.10.2019)</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Ковальченко, И.Д. Методы исторического исследования / И.Д. Ковальченко. – М.: Наука, 2003. – 487 с. 9. Лаппо-Данилевский, А.С. Методология истории в 2 ч. Часть 1. Теория исторического знания / А.С. Лаппо-Данилевский. – Москва: Издательство Юрайт, 2019. – 239 с. – Режим доступа: https://www.biblioonline.ru/bcode/420751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Королев, А.А. Отечественная история с древнейших времен до наших дней [Электронный ресурс]: курс лекций/ А.А. Королев, С.В. Алексеев, Ю.А. Васильев – Электрон. текстовые данные. М.: Московский гуманитарный университет, 2012. 380 c. </w:t>
      </w:r>
      <w:hyperlink r:id="rId10" w:history="1">
        <w:r w:rsidRPr="005709D4">
          <w:rPr>
            <w:rStyle w:val="a7"/>
            <w:rFonts w:ascii="Times New Roman" w:hAnsi="Times New Roman" w:cs="Times New Roman"/>
            <w:color w:val="000000" w:themeColor="text1"/>
            <w:sz w:val="24"/>
            <w:szCs w:val="24"/>
          </w:rPr>
          <w:t>http://www.iprbookshop.ru/14522.html</w:t>
        </w:r>
      </w:hyperlink>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Кузнецов, И.Н. Отечественная история [Электронный ресурс]: учебник/ И.Н. Кузнецов. - Электрон. текстовые данные. М.: Дашков и К, 2014. 815 c. http://www.iprbookshop.ru/24803.html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Курс отечественной истории IX – начала XXI веков. Основные этапы и особенности развития российского общества в мировом историческом процессе [Электронный ресурс]: учебник для вузов/ Л.И. 23 Ольштынский [и др.].- Электрон. текстовые данные. М.: ИТРК, 2012. 656 c. http://www.iprbookshop.ru/27932.html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Лаппо-Данилевский, А.С. Методология истории в 2 ч. Часть 2. Методы исторического изучения / А.С. Лаппо-Данилевский. – Москва: Издательство Юрайт, 2019. – 315 с. – Режим доступа: https://www.biblioonline.ru/bcode/420752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Личман, Б.В., Нефедов С.А.: История России. Факторный анализ Т. 1. С древнейших времен до Великой Смуты.М. Издательский дом «Территория будущего ». 2010. 376 с.; т.2. От окончания Смуты до Февральской революции.М. Издательский дом «Территория будущего». 2011. 688 с. http://dlib.eastview.com/browse/doc/27074739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Матюхин, А.В. Отечественная история [Электронный ресурс]: учебник/ А.В. Матюхин, Ю.А. Давыдова, А.И. Ушаков. – Электрон. текстовые данные. – М.: Московский финансово-промышленный университет «Синергия», 2012. 336 c. </w:t>
      </w:r>
      <w:hyperlink r:id="rId11" w:history="1">
        <w:r w:rsidRPr="005709D4">
          <w:rPr>
            <w:rStyle w:val="a7"/>
            <w:rFonts w:ascii="Times New Roman" w:hAnsi="Times New Roman" w:cs="Times New Roman"/>
            <w:color w:val="000000" w:themeColor="text1"/>
            <w:sz w:val="24"/>
            <w:szCs w:val="24"/>
          </w:rPr>
          <w:t>http://www.iprbookshop.ru/17037.html</w:t>
        </w:r>
      </w:hyperlink>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Медушевская, О.М. Теория исторического познания: Избранные произведения / О.М. Медушевская. – СПб: Издательство «Университетская книга», 2010. – 572 с.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Мухаев, Р.Т. История государственного управления в России [Электронный ресурс]: учебник/ Р.Т. Мухаев. – Электрон. текстовые данные.- М., 2019.- 607 c. http://www.iprbookshop.ru/15369.html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Никулин В.Н. Смута в России. Конец XVI – начало XVII века. Часть 2 [Электронный ресурс]: биографический справочник/ Никулин В.Н.- Электрон. текстовые данные. – Калининград: Российский государственный университет им. Иммануила Канта, 2010. 189 c. http://www.iprbookshop.ru/23929.html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Новейшая история Отечества. Курс лекций. Часть I. 1917-1941 годы: Учеб. пособие по дисциплине "Новейшая отечественная история". М.: Прометей, 2013. 192 с. http://www.studentlibrary.ru/book/ISBN9785704223832.html </w:t>
      </w:r>
    </w:p>
    <w:p w:rsidR="00140A41" w:rsidRPr="00140A41" w:rsidRDefault="00140A41" w:rsidP="00140A41">
      <w:pPr>
        <w:pStyle w:val="a5"/>
        <w:widowControl/>
        <w:numPr>
          <w:ilvl w:val="0"/>
          <w:numId w:val="3"/>
        </w:numPr>
        <w:ind w:left="-567" w:firstLine="0"/>
        <w:jc w:val="both"/>
        <w:rPr>
          <w:rStyle w:val="a8"/>
          <w:bCs/>
          <w:color w:val="000000" w:themeColor="text1"/>
          <w:lang w:val="ru-RU"/>
        </w:rPr>
      </w:pPr>
      <w:r w:rsidRPr="00140A41">
        <w:rPr>
          <w:rStyle w:val="a8"/>
          <w:color w:val="000000" w:themeColor="text1"/>
          <w:lang w:val="ru-RU"/>
        </w:rPr>
        <w:t xml:space="preserve">Отечественная история </w:t>
      </w:r>
      <w:r w:rsidRPr="005709D4">
        <w:rPr>
          <w:rStyle w:val="a8"/>
          <w:color w:val="000000" w:themeColor="text1"/>
        </w:rPr>
        <w:t>IX</w:t>
      </w:r>
      <w:r w:rsidRPr="00140A41">
        <w:rPr>
          <w:rStyle w:val="a8"/>
          <w:color w:val="000000" w:themeColor="text1"/>
          <w:lang w:val="ru-RU"/>
        </w:rPr>
        <w:t xml:space="preserve"> – </w:t>
      </w:r>
      <w:r w:rsidRPr="005709D4">
        <w:rPr>
          <w:rStyle w:val="a8"/>
          <w:color w:val="000000" w:themeColor="text1"/>
        </w:rPr>
        <w:t>XIX</w:t>
      </w:r>
      <w:r w:rsidRPr="00140A41">
        <w:rPr>
          <w:rStyle w:val="a8"/>
          <w:color w:val="000000" w:themeColor="text1"/>
          <w:lang w:val="ru-RU"/>
        </w:rPr>
        <w:t xml:space="preserve"> вв.: учебник для вузов; под ред. А.А. Федулина. - М.: Кнорус, 2016. – 608 с.</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shd w:val="clear" w:color="auto" w:fill="FFFFFF"/>
        </w:rPr>
      </w:pPr>
      <w:r w:rsidRPr="005709D4">
        <w:rPr>
          <w:rFonts w:ascii="Times New Roman" w:hAnsi="Times New Roman" w:cs="Times New Roman"/>
          <w:iCs/>
          <w:color w:val="000000" w:themeColor="text1"/>
          <w:sz w:val="24"/>
          <w:szCs w:val="24"/>
          <w:shd w:val="clear" w:color="auto" w:fill="FFFFFF"/>
        </w:rPr>
        <w:t>Павленко, Н. И. </w:t>
      </w:r>
      <w:r w:rsidRPr="005709D4">
        <w:rPr>
          <w:rFonts w:ascii="Times New Roman" w:hAnsi="Times New Roman" w:cs="Times New Roman"/>
          <w:color w:val="000000" w:themeColor="text1"/>
          <w:sz w:val="24"/>
          <w:szCs w:val="24"/>
          <w:shd w:val="clear" w:color="auto" w:fill="FFFFFF"/>
        </w:rPr>
        <w:t xml:space="preserve">История России 1700-1861 гг (с картами) / Н. И. Павленко, И. Л. Андреев, В. А. Федоров. — 6-е изд., перераб. и доп. — Москва : Издательство Юрайт, 2019. — 313 с. — </w:t>
      </w:r>
      <w:r w:rsidRPr="005709D4">
        <w:rPr>
          <w:rFonts w:ascii="Times New Roman" w:hAnsi="Times New Roman" w:cs="Times New Roman"/>
          <w:color w:val="000000" w:themeColor="text1"/>
          <w:sz w:val="24"/>
          <w:szCs w:val="24"/>
          <w:shd w:val="clear" w:color="auto" w:fill="FFFFFF"/>
        </w:rPr>
        <w:lastRenderedPageBreak/>
        <w:t>(Бакалавр. Академический курс). — ISBN 978-5-534-02047-2. — Текст : электронный // ЭБС Юрайт [сайт]. — URL: </w:t>
      </w:r>
      <w:hyperlink r:id="rId12" w:tgtFrame="_blank" w:history="1">
        <w:r w:rsidRPr="005709D4">
          <w:rPr>
            <w:rStyle w:val="a7"/>
            <w:rFonts w:ascii="Times New Roman" w:hAnsi="Times New Roman" w:cs="Times New Roman"/>
            <w:color w:val="000000" w:themeColor="text1"/>
            <w:sz w:val="24"/>
            <w:szCs w:val="24"/>
            <w:shd w:val="clear" w:color="auto" w:fill="FFFFFF"/>
          </w:rPr>
          <w:t>https://biblio-online.ru/bcode/433769</w:t>
        </w:r>
      </w:hyperlink>
      <w:r w:rsidRPr="005709D4">
        <w:rPr>
          <w:rFonts w:ascii="Times New Roman" w:hAnsi="Times New Roman" w:cs="Times New Roman"/>
          <w:color w:val="000000" w:themeColor="text1"/>
          <w:sz w:val="24"/>
          <w:szCs w:val="24"/>
          <w:shd w:val="clear" w:color="auto" w:fill="FFFFFF"/>
        </w:rPr>
        <w:t> (дата обращения: 24.10.2019)</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Пономарев, М.В. Современная история [Электронный ресурс]: учебное пособие/ М.В. Пономарев. – Электрон. текстовые данные. М.: Прометей, Московский педагогический государственный университет, 2013. 190 c. http://www.iprbookshop.ru/24027.html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Светлов, В.А. История научного метода [Электронный ресурс] : учебное пособие / В.А. Светлов. 2-е изд. – Саратов: Ай Пи Эр Медиа, 2019. – 476 c. – Режим доступа: http://www.iprbookshop.ru/79770.html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Соколова, М. В. Теория и методология истории. Историческая память: учебное пособие  / М. В. Соколова. 2-е изд., испр. и доп. – Москва: Издательство Юрайт, 2019. – 113 с. – Режим доступа: https://www.biblio-online.ru/bcode/437272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Соловьев, Е.А. История древней и средневековой России (IX– XVII вв.) [Электронный ресурс]: учебное пособие/ Е.А. Соловьев, В.В. Блохин. – Электрон. текстовые данные. М.: Российский университет дружбы народов, 2013. 180 c. http://www.iprbookshop.ru/22177.html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Социальная антропология: учеб. пособие для студентов вузов, обучающихся по направлению подгот. и специальности "соц. работа" / Е. Р. Ярская-Смирнова, П. В. Романов. - Ростов н/Д : Феникс, 2004 (ЗАО Книга). – 411 с.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Степанищев, А.Т. История России. Часть 2. ХХ – начало XXI века [Электронный ресурс]/ А.Т. Степанищев. – Электрон. текстовые данные. М.: Владос, 2012. 351 c. http://www.iprbookshop.ru/1848.html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Теория и методология истории: учебник для вузов / Отв. ред. В. В. Алексеев, Н. Н. Крадин, А. В. Коротаев, Л. Е. Гринин. – Волгоград: Учитель, 2014. – 504 с.</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Теория и методология истории: учебник и практикум для академического бакалавриата / А. И. Филюшкин [и др.] ; под редакцией А. И. Филюшкина. – Москва: Издательство Юрайт, 2019. – 323 с. – Режим доступа: https://www.biblio-online.ru/bcode/432123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Тишков, В.А. Этнополитология: Политические функции этничности: учебник для вузов / В.А Тишков., Ю.П. Шабаев. - 2-е изд., испр. и доп. — Москва: Издательство Московского университета, 2013. — 413 с. 24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Томсинов, В.А. Крестьянская реформа 1861 года в России [Электронный ресурс]: монография/ В.А.Томсинов. – Электрон. текстовые данные. М.: Зерцало-М, 2012. 480 c. http://www.iprbookshop.ru/5831.html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Ушаков, А.В. Отечественная история. Конец XIX – начало XX веков [Электронный ресурс]: курс лекций. Учебное пособие/ А.В. Ушаков. - Электрон. текстовые данные. М.: Московский городской педагогический университет, 2011. 260 c. http://www.iprbookshop.ru/26549.html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iCs/>
          <w:color w:val="000000" w:themeColor="text1"/>
          <w:sz w:val="24"/>
          <w:szCs w:val="24"/>
          <w:shd w:val="clear" w:color="auto" w:fill="FFFFFF"/>
        </w:rPr>
      </w:pPr>
      <w:r w:rsidRPr="005709D4">
        <w:rPr>
          <w:rFonts w:ascii="Times New Roman" w:hAnsi="Times New Roman" w:cs="Times New Roman"/>
          <w:iCs/>
          <w:color w:val="000000" w:themeColor="text1"/>
          <w:sz w:val="24"/>
          <w:szCs w:val="24"/>
          <w:shd w:val="clear" w:color="auto" w:fill="FFFFFF"/>
        </w:rPr>
        <w:t>Федоров, В. А. </w:t>
      </w:r>
      <w:r w:rsidRPr="005709D4">
        <w:rPr>
          <w:rFonts w:ascii="Times New Roman" w:hAnsi="Times New Roman" w:cs="Times New Roman"/>
          <w:color w:val="000000" w:themeColor="text1"/>
          <w:sz w:val="24"/>
          <w:szCs w:val="24"/>
          <w:shd w:val="clear" w:color="auto" w:fill="FFFFFF"/>
        </w:rPr>
        <w:t>История России 1861-1917 гг. (с картами) / В. А. Федоров, Н. А. Федорова. — 5-е изд., испр. — Москва : Издательство Юрайт, 2019. — 392 с. — (Бакалавр. Академический курс). — ISBN 978-5-534-00292-8. — Текст : электронный // ЭБС Юрайт [сайт]. — URL: </w:t>
      </w:r>
      <w:hyperlink r:id="rId13" w:tgtFrame="_blank" w:history="1">
        <w:r w:rsidRPr="005709D4">
          <w:rPr>
            <w:rStyle w:val="a7"/>
            <w:rFonts w:ascii="Times New Roman" w:hAnsi="Times New Roman" w:cs="Times New Roman"/>
            <w:color w:val="000000" w:themeColor="text1"/>
            <w:sz w:val="24"/>
            <w:szCs w:val="24"/>
            <w:shd w:val="clear" w:color="auto" w:fill="FFFFFF"/>
          </w:rPr>
          <w:t>https://biblio-online.ru/bcode/431161</w:t>
        </w:r>
      </w:hyperlink>
      <w:r w:rsidRPr="005709D4">
        <w:rPr>
          <w:rFonts w:ascii="Times New Roman" w:hAnsi="Times New Roman" w:cs="Times New Roman"/>
          <w:color w:val="000000" w:themeColor="text1"/>
          <w:sz w:val="24"/>
          <w:szCs w:val="24"/>
          <w:shd w:val="clear" w:color="auto" w:fill="FFFFFF"/>
        </w:rPr>
        <w:t> (дата обращения: 24.10.2019).</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Чураков, Д.О. Новейшая история Отечества. Курс лекций. Часть 1. 1917-1941 годы [Электронный ресурс]: учебное пособие по дисциплине «Новейшая отечественная история»/ Д.О.Чураков. – Электрон. текстовые данные. М.: Прометей, Московский педагогический государственный университет, 2013. 192 c. </w:t>
      </w:r>
      <w:hyperlink r:id="rId14" w:history="1">
        <w:r w:rsidRPr="005709D4">
          <w:rPr>
            <w:rStyle w:val="a7"/>
            <w:rFonts w:ascii="Times New Roman" w:hAnsi="Times New Roman" w:cs="Times New Roman"/>
            <w:color w:val="000000" w:themeColor="text1"/>
            <w:sz w:val="24"/>
            <w:szCs w:val="24"/>
          </w:rPr>
          <w:t>http://www.iprbookshop.ru/24005.html</w:t>
        </w:r>
      </w:hyperlink>
    </w:p>
    <w:p w:rsidR="00140A41" w:rsidRPr="009F6D70" w:rsidRDefault="00140A41" w:rsidP="00140A41">
      <w:pPr>
        <w:spacing w:line="240" w:lineRule="auto"/>
        <w:ind w:left="-567"/>
        <w:jc w:val="both"/>
        <w:rPr>
          <w:rFonts w:ascii="Times New Roman" w:hAnsi="Times New Roman" w:cs="Times New Roman"/>
          <w:sz w:val="24"/>
          <w:szCs w:val="24"/>
        </w:rPr>
      </w:pPr>
      <w:r w:rsidRPr="009F6D70">
        <w:rPr>
          <w:rFonts w:ascii="Times New Roman" w:hAnsi="Times New Roman" w:cs="Times New Roman"/>
          <w:sz w:val="24"/>
          <w:szCs w:val="24"/>
        </w:rPr>
        <w:t>Дополнительная литература:</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Азбелев С.Н. Куликовская победа в народной памяти. Литературные памятники куликовского</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цикла и фольклорная традиция. - СПб.: "Дмитрий Буланин", 2011. - 312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Акты, относящиеся к истории земских соборов. М.: Государственное издательство, 2017. 723 c.</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Александров Д.Н. Феодальная раздробленность Руси. - М.: Экслиьрис-Пресс, 2001. - 480 с.</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Александров С.В. Смоленская осада. </w:t>
      </w:r>
      <w:r w:rsidRPr="005709D4">
        <w:rPr>
          <w:color w:val="000000" w:themeColor="text1"/>
        </w:rPr>
        <w:t xml:space="preserve">1609-1611. - М.: Вече, 2011. - 304 с. </w:t>
      </w:r>
    </w:p>
    <w:p w:rsidR="00140A41" w:rsidRPr="005709D4" w:rsidRDefault="00140A41" w:rsidP="00140A41">
      <w:pPr>
        <w:numPr>
          <w:ilvl w:val="0"/>
          <w:numId w:val="2"/>
        </w:numPr>
        <w:spacing w:after="0" w:line="240" w:lineRule="auto"/>
        <w:ind w:left="-567" w:firstLine="0"/>
        <w:jc w:val="both"/>
        <w:rPr>
          <w:rFonts w:ascii="Times New Roman" w:hAnsi="Times New Roman" w:cs="Times New Roman"/>
          <w:color w:val="000000" w:themeColor="text1"/>
          <w:sz w:val="24"/>
          <w:szCs w:val="24"/>
          <w:shd w:val="clear" w:color="auto" w:fill="FFFFFF"/>
        </w:rPr>
      </w:pPr>
      <w:r w:rsidRPr="005709D4">
        <w:rPr>
          <w:rFonts w:ascii="Times New Roman" w:hAnsi="Times New Roman" w:cs="Times New Roman"/>
          <w:color w:val="000000" w:themeColor="text1"/>
          <w:sz w:val="24"/>
          <w:szCs w:val="24"/>
        </w:rPr>
        <w:lastRenderedPageBreak/>
        <w:t xml:space="preserve">Александров, В. А. Обычное право крепостной деревни России. </w:t>
      </w:r>
      <w:r w:rsidRPr="005709D4">
        <w:rPr>
          <w:rFonts w:ascii="Times New Roman" w:hAnsi="Times New Roman" w:cs="Times New Roman"/>
          <w:color w:val="000000" w:themeColor="text1"/>
          <w:sz w:val="24"/>
          <w:szCs w:val="24"/>
          <w:lang w:val="en-US"/>
        </w:rPr>
        <w:t>XVIII</w:t>
      </w:r>
      <w:r w:rsidRPr="005709D4">
        <w:rPr>
          <w:rFonts w:ascii="Times New Roman" w:hAnsi="Times New Roman" w:cs="Times New Roman"/>
          <w:color w:val="000000" w:themeColor="text1"/>
          <w:sz w:val="24"/>
          <w:szCs w:val="24"/>
        </w:rPr>
        <w:t xml:space="preserve"> – начало </w:t>
      </w:r>
      <w:r w:rsidRPr="005709D4">
        <w:rPr>
          <w:rFonts w:ascii="Times New Roman" w:hAnsi="Times New Roman" w:cs="Times New Roman"/>
          <w:color w:val="000000" w:themeColor="text1"/>
          <w:sz w:val="24"/>
          <w:szCs w:val="24"/>
          <w:lang w:val="en-US"/>
        </w:rPr>
        <w:t>XIX</w:t>
      </w:r>
      <w:r w:rsidRPr="005709D4">
        <w:rPr>
          <w:rFonts w:ascii="Times New Roman" w:hAnsi="Times New Roman" w:cs="Times New Roman"/>
          <w:color w:val="000000" w:themeColor="text1"/>
          <w:sz w:val="24"/>
          <w:szCs w:val="24"/>
        </w:rPr>
        <w:t xml:space="preserve"> века / В. А. Александров. – М., 1984.</w:t>
      </w:r>
    </w:p>
    <w:p w:rsidR="00140A41" w:rsidRPr="005709D4" w:rsidRDefault="00140A41" w:rsidP="00140A41">
      <w:pPr>
        <w:numPr>
          <w:ilvl w:val="0"/>
          <w:numId w:val="2"/>
        </w:numPr>
        <w:shd w:val="clear" w:color="auto" w:fill="FFFFFF"/>
        <w:tabs>
          <w:tab w:val="left" w:pos="142"/>
          <w:tab w:val="left" w:pos="540"/>
        </w:tabs>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Александров, В. А. Обычное право крепостной деревни России. </w:t>
      </w:r>
      <w:r w:rsidRPr="005709D4">
        <w:rPr>
          <w:rFonts w:ascii="Times New Roman" w:hAnsi="Times New Roman" w:cs="Times New Roman"/>
          <w:color w:val="000000" w:themeColor="text1"/>
          <w:sz w:val="24"/>
          <w:szCs w:val="24"/>
          <w:lang w:val="en-US"/>
        </w:rPr>
        <w:t>XVIII</w:t>
      </w:r>
      <w:r w:rsidRPr="005709D4">
        <w:rPr>
          <w:rFonts w:ascii="Times New Roman" w:hAnsi="Times New Roman" w:cs="Times New Roman"/>
          <w:color w:val="000000" w:themeColor="text1"/>
          <w:sz w:val="24"/>
          <w:szCs w:val="24"/>
        </w:rPr>
        <w:t xml:space="preserve"> – начало </w:t>
      </w:r>
      <w:r w:rsidRPr="005709D4">
        <w:rPr>
          <w:rFonts w:ascii="Times New Roman" w:hAnsi="Times New Roman" w:cs="Times New Roman"/>
          <w:color w:val="000000" w:themeColor="text1"/>
          <w:sz w:val="24"/>
          <w:szCs w:val="24"/>
          <w:lang w:val="en-US"/>
        </w:rPr>
        <w:t>XIX</w:t>
      </w:r>
      <w:r w:rsidRPr="005709D4">
        <w:rPr>
          <w:rFonts w:ascii="Times New Roman" w:hAnsi="Times New Roman" w:cs="Times New Roman"/>
          <w:color w:val="000000" w:themeColor="text1"/>
          <w:sz w:val="24"/>
          <w:szCs w:val="24"/>
        </w:rPr>
        <w:t xml:space="preserve"> века / В. А. Александров. – Москва: Наука, 1984. – 255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Алексеев Ю.Г. Походы русских войск при Иване III. - СПб.: Изд-во Санкт-Петерб. Ун-та, 2009. -464 с.</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Алексеев, С.Е. Азиатская часть России. Моделирование экономического развития в контексте опыта истории [Электронный ресурс]/ С.Е. Алексеев, Г.В. Агафонов, П.Я. Бакланов. – Электрон. текстовые данные. Новосибирск: Сибирское отделение РАН, 2012. 464 c. </w:t>
      </w:r>
      <w:hyperlink r:id="rId15" w:history="1">
        <w:r w:rsidRPr="005709D4">
          <w:rPr>
            <w:rStyle w:val="a7"/>
            <w:rFonts w:ascii="Times New Roman" w:hAnsi="Times New Roman" w:cs="Times New Roman"/>
            <w:color w:val="000000" w:themeColor="text1"/>
            <w:sz w:val="24"/>
            <w:szCs w:val="24"/>
          </w:rPr>
          <w:t>http://www.iprbookshop.ru/15788.html</w:t>
        </w:r>
      </w:hyperlink>
      <w:r w:rsidRPr="005709D4">
        <w:rPr>
          <w:rFonts w:ascii="Times New Roman" w:hAnsi="Times New Roman" w:cs="Times New Roman"/>
          <w:color w:val="000000" w:themeColor="text1"/>
          <w:sz w:val="24"/>
          <w:szCs w:val="24"/>
        </w:rPr>
        <w:t xml:space="preserve">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Алескеров Ф.Т., Благовещенский Н.Ю., Сатаров Г.А. Влияние и структурная устойчивость в Российском парламенте (1905-1917 и 1993-2005 гг.). М.: ФИЗМАТЛИТ, 2010. 312 c.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Альшиц Д.Н. Начало самодержавия в России. Государство Ивана Грозного. - Л.: Наука, 1988. -248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Альшиц Д.Н. От легенд к фактам. Разыскания и исследования новых источников по истории допетровской Руси. - СПб.: Наука, 2009. - 498 с. </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Амелькин А.О., Селезнёв Ю.В. Куликовская битва в свидетельствах современников и памяти</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потомков. - М.: Квадрига, 2011. - 384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Андреев И.Л. Алексей Михайлович. - М.: Молодая гвардия, 2006. - 638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 Анисимов Е. В. Дыба и кнут: Политический сыск и русское общество в 18 в. – М., 1999. – 720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Анисимов Е. В. Елизавета Петровна. – М., 2006. – 432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Анисимов Е. В. Иван 6-й Антонович. – М., 2008. – 400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Анисимов Е. В. Россия без Петра: 1725–1740 гг. – СПб., 1994. – 496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Анисимов Е. В. Россия в середине 18 в.: Борьба за наследие Петра: 1740–1762 гг. – М., 1986. – 240 с. </w:t>
      </w:r>
    </w:p>
    <w:p w:rsidR="00140A41" w:rsidRPr="005709D4" w:rsidRDefault="00140A41" w:rsidP="00140A41">
      <w:pPr>
        <w:pStyle w:val="a3"/>
        <w:numPr>
          <w:ilvl w:val="0"/>
          <w:numId w:val="3"/>
        </w:numPr>
        <w:spacing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Анисимов Е.В. Императорская Россия. СПб.: Питер, 2008. 639 с. </w:t>
      </w:r>
    </w:p>
    <w:p w:rsidR="00140A41" w:rsidRPr="005709D4" w:rsidRDefault="00140A41" w:rsidP="00140A41">
      <w:pPr>
        <w:numPr>
          <w:ilvl w:val="0"/>
          <w:numId w:val="2"/>
        </w:numPr>
        <w:shd w:val="clear" w:color="auto" w:fill="FFFFFF"/>
        <w:tabs>
          <w:tab w:val="left" w:pos="142"/>
          <w:tab w:val="left" w:pos="540"/>
        </w:tabs>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Анисимов, Е. В. Россия в середине </w:t>
      </w:r>
      <w:r w:rsidRPr="005709D4">
        <w:rPr>
          <w:rFonts w:ascii="Times New Roman" w:hAnsi="Times New Roman" w:cs="Times New Roman"/>
          <w:color w:val="000000" w:themeColor="text1"/>
          <w:sz w:val="24"/>
          <w:szCs w:val="24"/>
          <w:lang w:val="en-US"/>
        </w:rPr>
        <w:t>XVIII</w:t>
      </w:r>
      <w:r w:rsidRPr="005709D4">
        <w:rPr>
          <w:rFonts w:ascii="Times New Roman" w:hAnsi="Times New Roman" w:cs="Times New Roman"/>
          <w:color w:val="000000" w:themeColor="text1"/>
          <w:sz w:val="24"/>
          <w:szCs w:val="24"/>
        </w:rPr>
        <w:t xml:space="preserve"> века: Борьба за наследие Петра / Е.В. Анисимов. – Москва: мысль, 1986. – 237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Анисимов, Е.В. Время петровских реформ / Е.В. Анисимов. – Ленинград: Лениздат, 1989. – 495 с.</w:t>
      </w:r>
    </w:p>
    <w:p w:rsidR="00140A41" w:rsidRPr="005709D4" w:rsidRDefault="00140A41" w:rsidP="00140A41">
      <w:pPr>
        <w:numPr>
          <w:ilvl w:val="0"/>
          <w:numId w:val="2"/>
        </w:numPr>
        <w:shd w:val="clear" w:color="auto" w:fill="FFFFFF"/>
        <w:tabs>
          <w:tab w:val="left" w:pos="142"/>
          <w:tab w:val="left" w:pos="540"/>
        </w:tabs>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Анисимов, Е.В. Государственные преобразования и самодержавие Петра Великого в первой четверти </w:t>
      </w:r>
      <w:r w:rsidRPr="005709D4">
        <w:rPr>
          <w:rFonts w:ascii="Times New Roman" w:hAnsi="Times New Roman" w:cs="Times New Roman"/>
          <w:color w:val="000000" w:themeColor="text1"/>
          <w:sz w:val="24"/>
          <w:szCs w:val="24"/>
          <w:lang w:val="en-US"/>
        </w:rPr>
        <w:t>XVIII</w:t>
      </w:r>
      <w:r w:rsidRPr="005709D4">
        <w:rPr>
          <w:rFonts w:ascii="Times New Roman" w:hAnsi="Times New Roman" w:cs="Times New Roman"/>
          <w:color w:val="000000" w:themeColor="text1"/>
          <w:sz w:val="24"/>
          <w:szCs w:val="24"/>
        </w:rPr>
        <w:t xml:space="preserve"> века / Е.В. Анисимов. – СПб.: Дмитрий Буланин, 1997. – 331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Антонов Д.И. Смута в культуре средневековой Руси. Эволюция древнерусских мифологем в книжности начала </w:t>
      </w:r>
      <w:r w:rsidRPr="005709D4">
        <w:rPr>
          <w:color w:val="000000" w:themeColor="text1"/>
        </w:rPr>
        <w:t>XVII</w:t>
      </w:r>
      <w:r w:rsidRPr="00140A41">
        <w:rPr>
          <w:color w:val="000000" w:themeColor="text1"/>
          <w:lang w:val="ru-RU"/>
        </w:rPr>
        <w:t xml:space="preserve"> века. - М.: РГГУ, 2009. - 424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Артемов, В.В. История отечества с древнейших времен до наших дней М., 2000</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Артемьева Т. В. История метафизики в России 18 века. – СПб., 1996. – 320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Базилевич К.В. Внешняя политика Русского государства. Вторая половина XV века. - М.:</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Территория, 2001. - 544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Балалыкин Д.А. Проблемы "Священства" и "Царства" в России второй половины </w:t>
      </w:r>
      <w:r w:rsidRPr="005709D4">
        <w:rPr>
          <w:color w:val="000000" w:themeColor="text1"/>
        </w:rPr>
        <w:t>XVII</w:t>
      </w:r>
      <w:r w:rsidRPr="00140A41">
        <w:rPr>
          <w:color w:val="000000" w:themeColor="text1"/>
          <w:lang w:val="ru-RU"/>
        </w:rPr>
        <w:t xml:space="preserve"> века в отечественной историографии (1917-2000гг.). - М.: Весть, 2006. - 336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Балтийский вопрос в конце </w:t>
      </w:r>
      <w:r w:rsidRPr="005709D4">
        <w:rPr>
          <w:color w:val="000000" w:themeColor="text1"/>
        </w:rPr>
        <w:t>XV</w:t>
      </w:r>
      <w:r w:rsidRPr="00140A41">
        <w:rPr>
          <w:color w:val="000000" w:themeColor="text1"/>
          <w:lang w:val="ru-RU"/>
        </w:rPr>
        <w:t>-</w:t>
      </w:r>
      <w:r w:rsidRPr="005709D4">
        <w:rPr>
          <w:color w:val="000000" w:themeColor="text1"/>
        </w:rPr>
        <w:t>XVI</w:t>
      </w:r>
      <w:r w:rsidRPr="00140A41">
        <w:rPr>
          <w:color w:val="000000" w:themeColor="text1"/>
          <w:lang w:val="ru-RU"/>
        </w:rPr>
        <w:t xml:space="preserve"> в.: Сб. науч. статей. - М.: Квадрига, 2010. - 512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Барнард Алан. Социальная антропология: Исследуя социальную жизнь людей [пер. с англ. и коммент. Ю. А. Артемовой, М. В. Тендряковой]. - Москва : Ин-т этнологии и антропологии РАН, 2009. – 220 с</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Белов А.В. 1812 год в судьбе русского города: влияние наполеоновского нашествия на состояние городских поселений Центральной России и жизнь их обывателей. </w:t>
      </w:r>
      <w:r w:rsidRPr="005709D4">
        <w:rPr>
          <w:color w:val="000000" w:themeColor="text1"/>
        </w:rPr>
        <w:t>М.: Политическая энциклопедия, 2018. 326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lastRenderedPageBreak/>
        <w:t xml:space="preserve">Бессолицын, А.А. История российского предпринимательства [Электронный ресурс]: учебник/ А.А. Бессолицын. – Электрон. текстовые данные.- М.: Московский финансово-промышленный университет «Синергия», 2013. 400 </w:t>
      </w:r>
      <w:r w:rsidRPr="005709D4">
        <w:rPr>
          <w:color w:val="000000" w:themeColor="text1"/>
        </w:rPr>
        <w:t>c</w:t>
      </w:r>
      <w:r w:rsidRPr="00140A41">
        <w:rPr>
          <w:color w:val="000000" w:themeColor="text1"/>
          <w:lang w:val="ru-RU"/>
        </w:rPr>
        <w:t xml:space="preserve">. </w:t>
      </w:r>
      <w:hyperlink r:id="rId16" w:history="1">
        <w:r w:rsidRPr="005709D4">
          <w:rPr>
            <w:rStyle w:val="a7"/>
            <w:color w:val="000000" w:themeColor="text1"/>
          </w:rPr>
          <w:t>http</w:t>
        </w:r>
        <w:r w:rsidRPr="00140A41">
          <w:rPr>
            <w:rStyle w:val="a7"/>
            <w:color w:val="000000" w:themeColor="text1"/>
            <w:lang w:val="ru-RU"/>
          </w:rPr>
          <w:t>://</w:t>
        </w:r>
        <w:r w:rsidRPr="005709D4">
          <w:rPr>
            <w:rStyle w:val="a7"/>
            <w:color w:val="000000" w:themeColor="text1"/>
          </w:rPr>
          <w:t>www</w:t>
        </w:r>
        <w:r w:rsidRPr="00140A41">
          <w:rPr>
            <w:rStyle w:val="a7"/>
            <w:color w:val="000000" w:themeColor="text1"/>
            <w:lang w:val="ru-RU"/>
          </w:rPr>
          <w:t>.</w:t>
        </w:r>
        <w:r w:rsidRPr="005709D4">
          <w:rPr>
            <w:rStyle w:val="a7"/>
            <w:color w:val="000000" w:themeColor="text1"/>
          </w:rPr>
          <w:t>iprbookshop</w:t>
        </w:r>
        <w:r w:rsidRPr="00140A41">
          <w:rPr>
            <w:rStyle w:val="a7"/>
            <w:color w:val="000000" w:themeColor="text1"/>
            <w:lang w:val="ru-RU"/>
          </w:rPr>
          <w:t>.</w:t>
        </w:r>
        <w:r w:rsidRPr="005709D4">
          <w:rPr>
            <w:rStyle w:val="a7"/>
            <w:color w:val="000000" w:themeColor="text1"/>
          </w:rPr>
          <w:t>ru</w:t>
        </w:r>
        <w:r w:rsidRPr="00140A41">
          <w:rPr>
            <w:rStyle w:val="a7"/>
            <w:color w:val="000000" w:themeColor="text1"/>
            <w:lang w:val="ru-RU"/>
          </w:rPr>
          <w:t>/17018.</w:t>
        </w:r>
        <w:r w:rsidRPr="005709D4">
          <w:rPr>
            <w:rStyle w:val="a7"/>
            <w:color w:val="000000" w:themeColor="text1"/>
          </w:rPr>
          <w:t>html</w:t>
        </w:r>
      </w:hyperlink>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Богданов А.П. Несостоявшийся император Фёдор Алексеевич. - М.: Вече, 2009. - 320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Болховитинов Н. Н. Россия и война США за независимость: 1775–1783 гг. – М., 1976. – 288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Борисов Н.С. Иван Калита. - М.: Молодая гвардия, 1997.</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Боханов А.Н. Борис Годунов. - М.: Вече, 2012. - 352 с.</w:t>
      </w:r>
    </w:p>
    <w:p w:rsidR="00140A41" w:rsidRPr="005709D4" w:rsidRDefault="00140A41" w:rsidP="00140A41">
      <w:pPr>
        <w:numPr>
          <w:ilvl w:val="0"/>
          <w:numId w:val="2"/>
        </w:numPr>
        <w:shd w:val="clear" w:color="auto" w:fill="FFFFFF"/>
        <w:tabs>
          <w:tab w:val="left" w:pos="142"/>
          <w:tab w:val="left" w:pos="540"/>
        </w:tabs>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Буганов, В. И. Петр Великий и его время / В.И. Буганов. – Москва: Наука, 1989. – 187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века. - Т. 1. - М.: Памятники исторической мысли, 1998. - 524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Вернадский, Г.В. История России: древняя Русь. Тверь, 2004</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Вернадский, Г.В. История России: Россия в средние века. Тверь, 2001</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Вернадский, Г.В. Русская история. М., 2001</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Вилкул Т.Л. Люди и князь в древнерусских летописях середины XI-XIII вв. - М.: Квадрига,</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2009.-408с.</w:t>
      </w:r>
    </w:p>
    <w:p w:rsidR="00140A41" w:rsidRPr="00140A41" w:rsidRDefault="00140A41" w:rsidP="00140A41">
      <w:pPr>
        <w:pStyle w:val="a5"/>
        <w:widowControl/>
        <w:numPr>
          <w:ilvl w:val="0"/>
          <w:numId w:val="2"/>
        </w:numPr>
        <w:ind w:left="-567" w:firstLine="0"/>
        <w:jc w:val="both"/>
        <w:rPr>
          <w:rStyle w:val="a8"/>
          <w:bCs/>
          <w:color w:val="000000" w:themeColor="text1"/>
          <w:lang w:val="ru-RU"/>
        </w:rPr>
      </w:pPr>
      <w:r w:rsidRPr="00140A41">
        <w:rPr>
          <w:rStyle w:val="a8"/>
          <w:color w:val="000000" w:themeColor="text1"/>
          <w:lang w:val="ru-RU"/>
        </w:rPr>
        <w:t xml:space="preserve">Вовина-Лебедева В.Г. История Древней Руси: учебник для студентов вузов. – М.: Академия, 2011. – 256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Володихин Д.М. Иван </w:t>
      </w:r>
      <w:r w:rsidRPr="005709D4">
        <w:rPr>
          <w:color w:val="000000" w:themeColor="text1"/>
        </w:rPr>
        <w:t>IV</w:t>
      </w:r>
      <w:r w:rsidRPr="00140A41">
        <w:rPr>
          <w:color w:val="000000" w:themeColor="text1"/>
          <w:lang w:val="ru-RU"/>
        </w:rPr>
        <w:t xml:space="preserve"> Грозный. - М.: Вече, 2010. - 320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Володихин Д.М. Социальный состав русского воеводского корпуса при Иване </w:t>
      </w:r>
      <w:r w:rsidRPr="005709D4">
        <w:rPr>
          <w:color w:val="000000" w:themeColor="text1"/>
        </w:rPr>
        <w:t>IV</w:t>
      </w:r>
      <w:r w:rsidRPr="00140A41">
        <w:rPr>
          <w:color w:val="000000" w:themeColor="text1"/>
          <w:lang w:val="ru-RU"/>
        </w:rPr>
        <w:t>. - СПб.:Петербургское востоковедение, 2011. - 296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Голикова Н.Б. Привилегированные купеческие корпорации России </w:t>
      </w:r>
      <w:r w:rsidRPr="005709D4">
        <w:rPr>
          <w:color w:val="000000" w:themeColor="text1"/>
        </w:rPr>
        <w:t>XVI</w:t>
      </w:r>
      <w:r w:rsidRPr="00140A41">
        <w:rPr>
          <w:color w:val="000000" w:themeColor="text1"/>
          <w:lang w:val="ru-RU"/>
        </w:rPr>
        <w:t xml:space="preserve"> - первой четверти </w:t>
      </w:r>
      <w:r w:rsidRPr="005709D4">
        <w:rPr>
          <w:color w:val="000000" w:themeColor="text1"/>
        </w:rPr>
        <w:t>XVIII</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Горский А.А. От земель к великим княжениям: "примыслы" русских князей второй половины </w:t>
      </w:r>
      <w:r w:rsidRPr="005709D4">
        <w:rPr>
          <w:color w:val="000000" w:themeColor="text1"/>
        </w:rPr>
        <w:t>XIII</w:t>
      </w:r>
      <w:r w:rsidRPr="00140A41">
        <w:rPr>
          <w:color w:val="000000" w:themeColor="text1"/>
          <w:lang w:val="ru-RU"/>
        </w:rPr>
        <w:t>-</w:t>
      </w:r>
      <w:r w:rsidRPr="005709D4">
        <w:rPr>
          <w:color w:val="000000" w:themeColor="text1"/>
        </w:rPr>
        <w:t>XV</w:t>
      </w:r>
      <w:r w:rsidRPr="00140A41">
        <w:rPr>
          <w:color w:val="000000" w:themeColor="text1"/>
          <w:lang w:val="ru-RU"/>
        </w:rPr>
        <w:t xml:space="preserve"> в. - М.: Индрик, 2010. - 176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Горский, А.А. Москва и Орда. М., 2000</w:t>
      </w:r>
    </w:p>
    <w:p w:rsidR="00140A41" w:rsidRPr="005709D4" w:rsidRDefault="00140A41" w:rsidP="00140A41">
      <w:pPr>
        <w:numPr>
          <w:ilvl w:val="0"/>
          <w:numId w:val="2"/>
        </w:numPr>
        <w:shd w:val="clear" w:color="auto" w:fill="FFFFFF"/>
        <w:tabs>
          <w:tab w:val="left" w:pos="142"/>
          <w:tab w:val="left" w:pos="540"/>
        </w:tabs>
        <w:spacing w:after="0" w:line="240" w:lineRule="auto"/>
        <w:ind w:left="-567" w:firstLine="0"/>
        <w:jc w:val="both"/>
        <w:rPr>
          <w:rFonts w:ascii="Times New Roman" w:hAnsi="Times New Roman" w:cs="Times New Roman"/>
          <w:color w:val="000000" w:themeColor="text1"/>
          <w:sz w:val="24"/>
          <w:szCs w:val="24"/>
        </w:rPr>
      </w:pPr>
      <w:r w:rsidRPr="005709D4">
        <w:rPr>
          <w:rStyle w:val="subfield-data"/>
          <w:rFonts w:ascii="Times New Roman" w:hAnsi="Times New Roman" w:cs="Times New Roman"/>
          <w:color w:val="000000" w:themeColor="text1"/>
        </w:rPr>
        <w:t>Демидова, Н</w:t>
      </w:r>
      <w:r w:rsidRPr="005709D4">
        <w:rPr>
          <w:rFonts w:ascii="Times New Roman" w:hAnsi="Times New Roman" w:cs="Times New Roman"/>
          <w:color w:val="000000" w:themeColor="text1"/>
          <w:sz w:val="24"/>
          <w:szCs w:val="24"/>
        </w:rPr>
        <w:t>.Ф. Служилая бюрократия XVIII века и её роль в  оформлении абсолютизма / Н.Ф. Демидова.  – Москва: Наука, 1987. – 225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Дёмин Л.М. Белозёрское удельное княжество в системе феодальных отношений средневековой Руси и в свете объединительной политики Московского государства. - М., 2005. - 190 с. </w:t>
      </w:r>
    </w:p>
    <w:p w:rsidR="00140A41" w:rsidRPr="005709D4" w:rsidRDefault="00140A41" w:rsidP="00140A41">
      <w:pPr>
        <w:numPr>
          <w:ilvl w:val="0"/>
          <w:numId w:val="2"/>
        </w:numPr>
        <w:spacing w:after="0" w:line="240" w:lineRule="auto"/>
        <w:ind w:left="-567" w:firstLine="0"/>
        <w:jc w:val="both"/>
        <w:rPr>
          <w:rFonts w:ascii="Times New Roman" w:hAnsi="Times New Roman" w:cs="Times New Roman"/>
          <w:i/>
          <w:iCs/>
          <w:color w:val="000000" w:themeColor="text1"/>
          <w:sz w:val="24"/>
          <w:szCs w:val="24"/>
          <w:shd w:val="clear" w:color="auto" w:fill="FFFFFF"/>
        </w:rPr>
      </w:pPr>
      <w:r w:rsidRPr="005709D4">
        <w:rPr>
          <w:rFonts w:ascii="Times New Roman" w:hAnsi="Times New Roman" w:cs="Times New Roman"/>
          <w:i/>
          <w:iCs/>
          <w:color w:val="000000" w:themeColor="text1"/>
          <w:sz w:val="24"/>
          <w:szCs w:val="24"/>
          <w:shd w:val="clear" w:color="auto" w:fill="FFFFFF"/>
        </w:rPr>
        <w:t>Дмитриев, А. В. </w:t>
      </w:r>
      <w:r w:rsidRPr="005709D4">
        <w:rPr>
          <w:rFonts w:ascii="Times New Roman" w:hAnsi="Times New Roman" w:cs="Times New Roman"/>
          <w:color w:val="000000" w:themeColor="text1"/>
          <w:sz w:val="24"/>
          <w:szCs w:val="24"/>
          <w:shd w:val="clear" w:color="auto" w:fill="FFFFFF"/>
        </w:rPr>
        <w:t xml:space="preserve">История русской общественной мысли. Эпоха Николая </w:t>
      </w:r>
      <w:r w:rsidRPr="005709D4">
        <w:rPr>
          <w:rFonts w:ascii="Times New Roman" w:hAnsi="Times New Roman" w:cs="Times New Roman"/>
          <w:color w:val="000000" w:themeColor="text1"/>
          <w:sz w:val="24"/>
          <w:szCs w:val="24"/>
          <w:shd w:val="clear" w:color="auto" w:fill="FFFFFF"/>
          <w:lang w:val="en-US"/>
        </w:rPr>
        <w:t>I</w:t>
      </w:r>
      <w:r w:rsidRPr="005709D4">
        <w:rPr>
          <w:rFonts w:ascii="Times New Roman" w:hAnsi="Times New Roman" w:cs="Times New Roman"/>
          <w:color w:val="000000" w:themeColor="text1"/>
          <w:sz w:val="24"/>
          <w:szCs w:val="24"/>
          <w:shd w:val="clear" w:color="auto" w:fill="FFFFFF"/>
        </w:rPr>
        <w:t xml:space="preserve"> : учебное пособие для бакалавриата и магистратуры / А. В. Дмитриев. — Москва : Издательство Юрайт, 2019. — 175 с. — (Университеты России). — ISBN 978-5-534-10217-8. — Текст : электронный // ЭБС Юрайт [сайт]. — URL: </w:t>
      </w:r>
      <w:hyperlink r:id="rId17" w:tgtFrame="_blank" w:history="1">
        <w:r w:rsidRPr="005709D4">
          <w:rPr>
            <w:rStyle w:val="a7"/>
            <w:rFonts w:ascii="Times New Roman" w:hAnsi="Times New Roman" w:cs="Times New Roman"/>
            <w:color w:val="000000" w:themeColor="text1"/>
            <w:sz w:val="24"/>
            <w:szCs w:val="24"/>
            <w:shd w:val="clear" w:color="auto" w:fill="FFFFFF"/>
          </w:rPr>
          <w:t>https://biblio-online.ru/bcode/442390</w:t>
        </w:r>
      </w:hyperlink>
      <w:r w:rsidRPr="005709D4">
        <w:rPr>
          <w:rFonts w:ascii="Times New Roman" w:hAnsi="Times New Roman" w:cs="Times New Roman"/>
          <w:color w:val="000000" w:themeColor="text1"/>
          <w:sz w:val="24"/>
          <w:szCs w:val="24"/>
          <w:shd w:val="clear" w:color="auto" w:fill="FFFFFF"/>
        </w:rPr>
        <w:t> .</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Древнейшие государства Восточной Европы. 2005 год. Рюриковичи и Российская</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государственность. - М.: Индрик, 2008. - 616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Древнейшие государства Восточной Европы. 2005 год. Рюриковичи и Российская государственность. - М.: Индрик, 2008. - 616 с. (первый московский князь Даниил Александрович, Суздальско-Нижегородское княжество, великий князь и служилые князья </w:t>
      </w:r>
      <w:r w:rsidRPr="005709D4">
        <w:rPr>
          <w:color w:val="000000" w:themeColor="text1"/>
        </w:rPr>
        <w:t>XV</w:t>
      </w:r>
      <w:r w:rsidRPr="00140A41">
        <w:rPr>
          <w:color w:val="000000" w:themeColor="text1"/>
          <w:lang w:val="ru-RU"/>
        </w:rPr>
        <w:t xml:space="preserve"> века).</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Древнейшие государства Восточной Европы. 2005 год. Рюриковичи и Российская государственность. - М.: Индрик, 2008. - 616 с. (Андрей Курбский, Иван Грозный – претендент на престол Речи Посполитой)</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Древнейшие государства Восточной Европы. 2005 год. Рюриковичи и Российская государственность. - М.: Индрик, 2008. - 616 с. (царь Василий Шуйский и боярская аристократия)</w:t>
      </w:r>
    </w:p>
    <w:p w:rsidR="00140A41" w:rsidRPr="00140A41" w:rsidRDefault="00140A41" w:rsidP="00140A41">
      <w:pPr>
        <w:pStyle w:val="a5"/>
        <w:widowControl/>
        <w:numPr>
          <w:ilvl w:val="0"/>
          <w:numId w:val="2"/>
        </w:numPr>
        <w:ind w:left="-567" w:firstLine="0"/>
        <w:jc w:val="both"/>
        <w:rPr>
          <w:rStyle w:val="a8"/>
          <w:bCs/>
          <w:color w:val="000000" w:themeColor="text1"/>
          <w:lang w:val="ru-RU"/>
        </w:rPr>
      </w:pPr>
      <w:r w:rsidRPr="00140A41">
        <w:rPr>
          <w:rStyle w:val="a8"/>
          <w:color w:val="000000" w:themeColor="text1"/>
          <w:lang w:val="ru-RU"/>
        </w:rPr>
        <w:t>Древняя Русь в средневековом мире: энциклопедия. – М.: Ладомир, 2014. – 991 с.</w:t>
      </w:r>
    </w:p>
    <w:p w:rsidR="00140A41" w:rsidRPr="00140A41" w:rsidRDefault="00140A41" w:rsidP="00140A41">
      <w:pPr>
        <w:pStyle w:val="a5"/>
        <w:widowControl/>
        <w:numPr>
          <w:ilvl w:val="0"/>
          <w:numId w:val="2"/>
        </w:numPr>
        <w:ind w:left="-567" w:firstLine="0"/>
        <w:jc w:val="both"/>
        <w:rPr>
          <w:rStyle w:val="a8"/>
          <w:color w:val="000000" w:themeColor="text1"/>
          <w:lang w:val="ru-RU"/>
        </w:rPr>
      </w:pPr>
      <w:r w:rsidRPr="00140A41">
        <w:rPr>
          <w:rStyle w:val="a8"/>
          <w:color w:val="000000" w:themeColor="text1"/>
          <w:lang w:val="ru-RU"/>
        </w:rPr>
        <w:t>Древняя Русь после Древней Руси: дискурс восточнославянского (не)единства. – М.: Политическая энциклопедия, 2017.</w:t>
      </w:r>
    </w:p>
    <w:p w:rsidR="00140A41" w:rsidRPr="00140A41" w:rsidRDefault="00140A41" w:rsidP="00140A41">
      <w:pPr>
        <w:pStyle w:val="a5"/>
        <w:widowControl/>
        <w:numPr>
          <w:ilvl w:val="0"/>
          <w:numId w:val="2"/>
        </w:numPr>
        <w:ind w:left="-567" w:firstLine="0"/>
        <w:jc w:val="both"/>
        <w:rPr>
          <w:rStyle w:val="a8"/>
          <w:bCs/>
          <w:color w:val="000000" w:themeColor="text1"/>
          <w:lang w:val="ru-RU"/>
        </w:rPr>
      </w:pPr>
      <w:r w:rsidRPr="00140A41">
        <w:rPr>
          <w:rStyle w:val="a8"/>
          <w:color w:val="000000" w:themeColor="text1"/>
          <w:lang w:val="ru-RU"/>
        </w:rPr>
        <w:t xml:space="preserve">Древняя Русь. Книга 1. – М.: Родина-медиа, 2012. – 416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Елисеева О. Григорий Потёмкин. – М., 2005. – 672 с.</w:t>
      </w:r>
    </w:p>
    <w:p w:rsidR="00140A41" w:rsidRPr="005709D4" w:rsidRDefault="00140A41" w:rsidP="00140A41">
      <w:pPr>
        <w:numPr>
          <w:ilvl w:val="0"/>
          <w:numId w:val="2"/>
        </w:numPr>
        <w:shd w:val="clear" w:color="auto" w:fill="FFFFFF"/>
        <w:tabs>
          <w:tab w:val="left" w:pos="142"/>
          <w:tab w:val="left" w:pos="540"/>
        </w:tabs>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lastRenderedPageBreak/>
        <w:t>Ерошкин, Н. П. История государственных учреждений дореволюци</w:t>
      </w:r>
      <w:r w:rsidRPr="005709D4">
        <w:rPr>
          <w:rFonts w:ascii="Times New Roman" w:hAnsi="Times New Roman" w:cs="Times New Roman"/>
          <w:color w:val="000000" w:themeColor="text1"/>
          <w:sz w:val="24"/>
          <w:szCs w:val="24"/>
        </w:rPr>
        <w:softHyphen/>
        <w:t>онной России / Н. П. Ерошкин. – Москва: Высшая школа, 1983. – 352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Ефремова, Н. Н. Судоустройство России в XVIII – первой половине </w:t>
      </w:r>
      <w:r w:rsidRPr="005709D4">
        <w:rPr>
          <w:rFonts w:ascii="Times New Roman" w:hAnsi="Times New Roman" w:cs="Times New Roman"/>
          <w:color w:val="000000" w:themeColor="text1"/>
          <w:sz w:val="24"/>
          <w:szCs w:val="24"/>
          <w:lang w:val="en-US"/>
        </w:rPr>
        <w:t>XIX</w:t>
      </w:r>
      <w:r w:rsidRPr="005709D4">
        <w:rPr>
          <w:rFonts w:ascii="Times New Roman" w:hAnsi="Times New Roman" w:cs="Times New Roman"/>
          <w:color w:val="000000" w:themeColor="text1"/>
          <w:sz w:val="24"/>
          <w:szCs w:val="24"/>
        </w:rPr>
        <w:t xml:space="preserve"> вв. (историко-правовое исследование) / Н. Н. Ефремова. – Москва: Наука, 1993. – 190 с.</w:t>
      </w:r>
    </w:p>
    <w:p w:rsidR="00140A41" w:rsidRPr="005709D4" w:rsidRDefault="00140A41" w:rsidP="00140A41">
      <w:pPr>
        <w:numPr>
          <w:ilvl w:val="0"/>
          <w:numId w:val="2"/>
        </w:numPr>
        <w:tabs>
          <w:tab w:val="left" w:pos="142"/>
          <w:tab w:val="left" w:pos="540"/>
        </w:tabs>
        <w:spacing w:after="0" w:line="240" w:lineRule="auto"/>
        <w:ind w:left="-567" w:firstLine="0"/>
        <w:jc w:val="both"/>
        <w:rPr>
          <w:rFonts w:ascii="Times New Roman" w:hAnsi="Times New Roman" w:cs="Times New Roman"/>
          <w:bCs/>
          <w:color w:val="000000" w:themeColor="text1"/>
          <w:sz w:val="24"/>
          <w:szCs w:val="24"/>
        </w:rPr>
      </w:pPr>
      <w:r w:rsidRPr="005709D4">
        <w:rPr>
          <w:rFonts w:ascii="Times New Roman" w:hAnsi="Times New Roman" w:cs="Times New Roman"/>
          <w:bCs/>
          <w:color w:val="000000" w:themeColor="text1"/>
          <w:sz w:val="24"/>
          <w:szCs w:val="24"/>
          <w:shd w:val="clear" w:color="auto" w:fill="FFFFFF"/>
        </w:rPr>
        <w:t xml:space="preserve">Желонкина Е.А. </w:t>
      </w:r>
      <w:r w:rsidRPr="005709D4">
        <w:rPr>
          <w:rStyle w:val="js-item-maininfo"/>
          <w:rFonts w:ascii="Times New Roman" w:hAnsi="Times New Roman" w:cs="Times New Roman"/>
          <w:color w:val="000000" w:themeColor="text1"/>
          <w:sz w:val="24"/>
          <w:szCs w:val="24"/>
          <w:shd w:val="clear" w:color="auto" w:fill="FFFFFF"/>
        </w:rPr>
        <w:t>Законотворческая техника в России XVII - XIX веков : монография / Е. А. Желонкина. – Москва : Юрлитинформ, 2015. – 173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Замостьянов А. А. Фельдмаршал Румянцев. – М., 2015. – 352 с. </w:t>
      </w:r>
    </w:p>
    <w:p w:rsidR="00140A41" w:rsidRPr="005709D4" w:rsidRDefault="00140A41" w:rsidP="00140A41">
      <w:pPr>
        <w:numPr>
          <w:ilvl w:val="0"/>
          <w:numId w:val="2"/>
        </w:numPr>
        <w:shd w:val="clear" w:color="auto" w:fill="FFFFFF"/>
        <w:tabs>
          <w:tab w:val="left" w:pos="142"/>
          <w:tab w:val="left" w:pos="540"/>
        </w:tabs>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Звягинцев, А. Г., Орлов Ю. Г Око государево. Российские прокуроры. </w:t>
      </w:r>
      <w:r w:rsidRPr="005709D4">
        <w:rPr>
          <w:rFonts w:ascii="Times New Roman" w:hAnsi="Times New Roman" w:cs="Times New Roman"/>
          <w:color w:val="000000" w:themeColor="text1"/>
          <w:sz w:val="24"/>
          <w:szCs w:val="24"/>
          <w:lang w:val="en-US"/>
        </w:rPr>
        <w:t>XVIII</w:t>
      </w:r>
      <w:r w:rsidRPr="005709D4">
        <w:rPr>
          <w:rFonts w:ascii="Times New Roman" w:hAnsi="Times New Roman" w:cs="Times New Roman"/>
          <w:color w:val="000000" w:themeColor="text1"/>
          <w:sz w:val="24"/>
          <w:szCs w:val="24"/>
        </w:rPr>
        <w:t xml:space="preserve"> век. / А. Г. Звягинцев, Ю. Г. Орлов. – Москва: РОССПЭН, 1994. – 318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Зимин А.А. В канун грозных потрясений. Предпосылки первой Крестьянской войны в России. - М.: Мысль, 1986. - 333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Зимин А.А. Витязь на распутье. Феодальная война в России </w:t>
      </w:r>
      <w:r w:rsidRPr="005709D4">
        <w:rPr>
          <w:color w:val="000000" w:themeColor="text1"/>
        </w:rPr>
        <w:t>XV</w:t>
      </w:r>
      <w:r w:rsidRPr="00140A41">
        <w:rPr>
          <w:color w:val="000000" w:themeColor="text1"/>
          <w:lang w:val="ru-RU"/>
        </w:rPr>
        <w:t xml:space="preserve"> в. - М.: Мысль, 1991. - 286 с. Зимин А.А. Россия на рубеже </w:t>
      </w:r>
      <w:r w:rsidRPr="005709D4">
        <w:rPr>
          <w:color w:val="000000" w:themeColor="text1"/>
        </w:rPr>
        <w:t>XV</w:t>
      </w:r>
      <w:r w:rsidRPr="00140A41">
        <w:rPr>
          <w:color w:val="000000" w:themeColor="text1"/>
          <w:lang w:val="ru-RU"/>
        </w:rPr>
        <w:t>-</w:t>
      </w:r>
      <w:r w:rsidRPr="005709D4">
        <w:rPr>
          <w:color w:val="000000" w:themeColor="text1"/>
        </w:rPr>
        <w:t>XVI</w:t>
      </w:r>
      <w:r w:rsidRPr="00140A41">
        <w:rPr>
          <w:color w:val="000000" w:themeColor="text1"/>
          <w:lang w:val="ru-RU"/>
        </w:rPr>
        <w:t xml:space="preserve"> столетий (Очерки социально-политической истории). - М.: Мысль, 1982. - 333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Зимин А.А. Россия на пороге Нового времени (Очерки политической истории России первой трети </w:t>
      </w:r>
      <w:r w:rsidRPr="005709D4">
        <w:rPr>
          <w:color w:val="000000" w:themeColor="text1"/>
        </w:rPr>
        <w:t>XVI</w:t>
      </w:r>
      <w:r w:rsidRPr="00140A41">
        <w:rPr>
          <w:color w:val="000000" w:themeColor="text1"/>
          <w:lang w:val="ru-RU"/>
        </w:rPr>
        <w:t xml:space="preserve"> века). - М.: Мысль, 1972. - 452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Зимин А.А. Формирование боярской аристократии в России во второй половине </w:t>
      </w:r>
      <w:r w:rsidRPr="005709D4">
        <w:rPr>
          <w:color w:val="000000" w:themeColor="text1"/>
        </w:rPr>
        <w:t>XV</w:t>
      </w:r>
      <w:r w:rsidRPr="00140A41">
        <w:rPr>
          <w:color w:val="000000" w:themeColor="text1"/>
          <w:lang w:val="ru-RU"/>
        </w:rPr>
        <w:t xml:space="preserve"> – первой трети </w:t>
      </w:r>
      <w:r w:rsidRPr="005709D4">
        <w:rPr>
          <w:color w:val="000000" w:themeColor="text1"/>
        </w:rPr>
        <w:t>XVI</w:t>
      </w:r>
      <w:r w:rsidRPr="00140A41">
        <w:rPr>
          <w:color w:val="000000" w:themeColor="text1"/>
          <w:lang w:val="ru-RU"/>
        </w:rPr>
        <w:t xml:space="preserve"> в. - М.: Наука, 1988. - 350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Зимин А.А., Хорошкевич А.Л. Россия времени Ивана Грозного. - М.: Наука, 1982. -184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Зуев, М.Н. История России. М., 2007</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Иловайский Д.И. Отец Петра Великого. Царь Алексей Михайлович.- М.: Мир книги, 2008. – 528 с.</w:t>
      </w:r>
    </w:p>
    <w:p w:rsidR="00140A41" w:rsidRPr="005709D4" w:rsidRDefault="00140A41" w:rsidP="00140A41">
      <w:pPr>
        <w:pStyle w:val="a5"/>
        <w:widowControl/>
        <w:numPr>
          <w:ilvl w:val="0"/>
          <w:numId w:val="2"/>
        </w:numPr>
        <w:ind w:left="-567" w:firstLine="0"/>
        <w:jc w:val="both"/>
        <w:rPr>
          <w:rStyle w:val="a8"/>
          <w:bCs/>
          <w:color w:val="000000" w:themeColor="text1"/>
        </w:rPr>
      </w:pPr>
      <w:r w:rsidRPr="00140A41">
        <w:rPr>
          <w:rStyle w:val="a8"/>
          <w:color w:val="000000" w:themeColor="text1"/>
          <w:lang w:val="ru-RU"/>
        </w:rPr>
        <w:t xml:space="preserve">История России в схемах: учебное пособие / Орлов С.А.,  Георгиев В.А., Георгиева Н.Г., Сивохина Т.А.  </w:t>
      </w:r>
      <w:r w:rsidRPr="005709D4">
        <w:rPr>
          <w:rStyle w:val="a8"/>
          <w:color w:val="000000" w:themeColor="text1"/>
        </w:rPr>
        <w:t xml:space="preserve">– М.: Проспект, 2016. – 304 с. </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Кара-Мурза, С.Г. Нациестроительство в современной России [Электронный ресурс]/ С.Г. Кара-Мурза, О.В. Куропаткина – Электрон. текстовые данные. </w:t>
      </w:r>
      <w:r w:rsidRPr="005709D4">
        <w:rPr>
          <w:color w:val="000000" w:themeColor="text1"/>
        </w:rPr>
        <w:t>М.: Научный эксперт, Алгоритм, 2014. 408 c. http://www.iprbookshop.ru/21534.html</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Клейн Л.С. Воскрешение Перуна. К реконструкции восточнославянского язычества. - СПб.:</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 xml:space="preserve">Евразия, 2004. </w:t>
      </w:r>
    </w:p>
    <w:p w:rsidR="00140A41" w:rsidRPr="005709D4" w:rsidRDefault="00140A41" w:rsidP="00140A41">
      <w:pPr>
        <w:numPr>
          <w:ilvl w:val="0"/>
          <w:numId w:val="2"/>
        </w:numPr>
        <w:spacing w:after="0" w:line="240" w:lineRule="auto"/>
        <w:ind w:left="-567" w:firstLine="0"/>
        <w:jc w:val="both"/>
        <w:rPr>
          <w:rFonts w:ascii="Times New Roman" w:hAnsi="Times New Roman" w:cs="Times New Roman"/>
          <w:color w:val="000000" w:themeColor="text1"/>
          <w:sz w:val="24"/>
          <w:szCs w:val="24"/>
          <w:shd w:val="clear" w:color="auto" w:fill="FFFFFF"/>
        </w:rPr>
      </w:pPr>
      <w:r w:rsidRPr="005709D4">
        <w:rPr>
          <w:rFonts w:ascii="Times New Roman" w:hAnsi="Times New Roman" w:cs="Times New Roman"/>
          <w:iCs/>
          <w:color w:val="000000" w:themeColor="text1"/>
          <w:sz w:val="24"/>
          <w:szCs w:val="24"/>
          <w:shd w:val="clear" w:color="auto" w:fill="FFFFFF"/>
        </w:rPr>
        <w:t>Ковнир, В. Н. </w:t>
      </w:r>
      <w:r w:rsidRPr="005709D4">
        <w:rPr>
          <w:rFonts w:ascii="Times New Roman" w:hAnsi="Times New Roman" w:cs="Times New Roman"/>
          <w:color w:val="000000" w:themeColor="text1"/>
          <w:sz w:val="24"/>
          <w:szCs w:val="24"/>
          <w:shd w:val="clear" w:color="auto" w:fill="FFFFFF"/>
        </w:rPr>
        <w:t>Экономическая история России в 2 ч. Часть 1. С древнейших времен до 1917 г : учебник для среднего профессионального образования / В. Н. Ковнир. — 2-е изд., испр. и доп. — Москва : Издательство Юрайт, 2019. — 252 с. — (Профессиональное образование). — ISBN 978-5-534-09933-1. — Текст : электронный // ЭБС Юрайт [сайт]. — URL: </w:t>
      </w:r>
      <w:hyperlink r:id="rId18" w:tgtFrame="_blank" w:history="1">
        <w:r w:rsidRPr="005709D4">
          <w:rPr>
            <w:rStyle w:val="a7"/>
            <w:rFonts w:ascii="Times New Roman" w:hAnsi="Times New Roman" w:cs="Times New Roman"/>
            <w:color w:val="000000" w:themeColor="text1"/>
            <w:sz w:val="24"/>
            <w:szCs w:val="24"/>
            <w:shd w:val="clear" w:color="auto" w:fill="FFFFFF"/>
          </w:rPr>
          <w:t>https://biblio-online.ru/bcode/442417</w:t>
        </w:r>
      </w:hyperlink>
      <w:r w:rsidRPr="005709D4">
        <w:rPr>
          <w:rFonts w:ascii="Times New Roman" w:hAnsi="Times New Roman" w:cs="Times New Roman"/>
          <w:color w:val="000000" w:themeColor="text1"/>
          <w:sz w:val="24"/>
          <w:szCs w:val="24"/>
          <w:shd w:val="clear" w:color="auto" w:fill="FFFFFF"/>
        </w:rPr>
        <w:t>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Кожурин К. Духовные учителя сокровенной Руси. - СПб.: Питер, 2007. - 320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Козлова Н. В. Российский абсолютизм и купечество в 18 в.: 20-е–начало 60-х гг. – М., 1999. – 384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Козляков В.Н. Борис Годунов: Трагедия о добром царе. - М.: Молодая гвардия, 2011. - 311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Козляков В.Н. Михаил Фёдорович. - М.: Молодая гвардия, 2010. - 346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Козляков В.Н. Смута в России. </w:t>
      </w:r>
      <w:r w:rsidRPr="005709D4">
        <w:rPr>
          <w:color w:val="000000" w:themeColor="text1"/>
        </w:rPr>
        <w:t>XVII</w:t>
      </w:r>
      <w:r w:rsidRPr="00140A41">
        <w:rPr>
          <w:color w:val="000000" w:themeColor="text1"/>
          <w:lang w:val="ru-RU"/>
        </w:rPr>
        <w:t xml:space="preserve"> век. - М.: Омега, 2007. - 528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Коллманн Н.Ш. Соединённые честью. Государство и общество в России раннего нового времени. - М.: Древлехранилище, 2001. - 464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Колпакова Г. Искусство Древней Руси: Домонгольский период. - СПб.: Азбука-классика, 2007.- 600с.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Котлярчук А.С. Праздничная культура в городах России и Белоруссии </w:t>
      </w:r>
      <w:r w:rsidRPr="005709D4">
        <w:rPr>
          <w:color w:val="000000" w:themeColor="text1"/>
        </w:rPr>
        <w:t>XVII</w:t>
      </w:r>
      <w:r w:rsidRPr="00140A41">
        <w:rPr>
          <w:color w:val="000000" w:themeColor="text1"/>
          <w:lang w:val="ru-RU"/>
        </w:rPr>
        <w:t xml:space="preserve"> века: официальные церемонии и крестьянская обрядность. - СПб.: Петербургское востоковедение, 2001. - 240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Кром М.М. "Вдовствующее царство": Политический кризис в России 30-40-х годов </w:t>
      </w:r>
      <w:r w:rsidRPr="005709D4">
        <w:rPr>
          <w:color w:val="000000" w:themeColor="text1"/>
        </w:rPr>
        <w:t>XVI</w:t>
      </w:r>
      <w:r w:rsidRPr="00140A41">
        <w:rPr>
          <w:color w:val="000000" w:themeColor="text1"/>
          <w:lang w:val="ru-RU"/>
        </w:rPr>
        <w:t xml:space="preserve"> века. -М.: Новое литературное обозрение, 2010. - 888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Кром М.М. Меж Русью и Литвой. Пограничные земли в системе русско-литовских отношений конца </w:t>
      </w:r>
      <w:r w:rsidRPr="005709D4">
        <w:rPr>
          <w:color w:val="000000" w:themeColor="text1"/>
        </w:rPr>
        <w:t>XV</w:t>
      </w:r>
      <w:r w:rsidRPr="00140A41">
        <w:rPr>
          <w:color w:val="000000" w:themeColor="text1"/>
          <w:lang w:val="ru-RU"/>
        </w:rPr>
        <w:t xml:space="preserve"> - первой трети </w:t>
      </w:r>
      <w:r w:rsidRPr="005709D4">
        <w:rPr>
          <w:color w:val="000000" w:themeColor="text1"/>
        </w:rPr>
        <w:t>XVI</w:t>
      </w:r>
      <w:r w:rsidRPr="00140A41">
        <w:rPr>
          <w:color w:val="000000" w:themeColor="text1"/>
          <w:lang w:val="ru-RU"/>
        </w:rPr>
        <w:t xml:space="preserve"> в. - М.: Квадрига, 2010. - 320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lastRenderedPageBreak/>
        <w:t xml:space="preserve">Кузнецов Е.В. Этногенез восточных славян. Исторические очерки. - Арзамас: АГПИ, 2006. </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Кузьмин, А.Г. История России с древнейших времен до 1618 г. М., 2003</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 Курукин И. В. Персидский поход Петра Великого: Низовой корпус на берегах Каспия: 1722–1735 гг. – М., 2010. – 384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Курукин И. В. Эпоха «дворских бурь»: Очерки политической истории послепетровской России: 1725–1762 гг. – Рязань, 2003. – 576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Курукин И. В., Никулина Е. Повседневная жизнь Тайной канцелярии 18 в. – М., 2008. – 640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Курукин И.В., Булычов А.А. Повседневная жизнь опричников Ивана Грозного. - М.: Молодая гвардия, 2010. - 374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Куц О.Ю. Донское казачество в период от взятия Азова до выступления Степана Разина (1637-1667). - СПб.: Дмитрий Буланин, 2009.</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Лаврентьев А.В. После Куликовской битвы: Очерки истории Окско-Донского региона в последней четверти </w:t>
      </w:r>
      <w:r w:rsidRPr="005709D4">
        <w:rPr>
          <w:color w:val="000000" w:themeColor="text1"/>
        </w:rPr>
        <w:t>XIV</w:t>
      </w:r>
      <w:r w:rsidRPr="00140A41">
        <w:rPr>
          <w:color w:val="000000" w:themeColor="text1"/>
          <w:lang w:val="ru-RU"/>
        </w:rPr>
        <w:t xml:space="preserve"> - первой четверти </w:t>
      </w:r>
      <w:r w:rsidRPr="005709D4">
        <w:rPr>
          <w:color w:val="000000" w:themeColor="text1"/>
        </w:rPr>
        <w:t>XVI</w:t>
      </w:r>
      <w:r w:rsidRPr="00140A41">
        <w:rPr>
          <w:color w:val="000000" w:themeColor="text1"/>
          <w:lang w:val="ru-RU"/>
        </w:rPr>
        <w:t xml:space="preserve"> вв. - М.: Квадрига, 2011. - 256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Лаптева Т.А. Провинциальное дворянство России в </w:t>
      </w:r>
      <w:r w:rsidRPr="005709D4">
        <w:rPr>
          <w:color w:val="000000" w:themeColor="text1"/>
        </w:rPr>
        <w:t>XVII</w:t>
      </w:r>
      <w:r w:rsidRPr="00140A41">
        <w:rPr>
          <w:color w:val="000000" w:themeColor="text1"/>
          <w:lang w:val="ru-RU"/>
        </w:rPr>
        <w:t xml:space="preserve"> веке. - М.: Древлехранилище, 2010. - 596 с.</w:t>
      </w:r>
    </w:p>
    <w:p w:rsidR="00140A41" w:rsidRPr="005709D4" w:rsidRDefault="00140A41" w:rsidP="00140A41">
      <w:pPr>
        <w:numPr>
          <w:ilvl w:val="0"/>
          <w:numId w:val="2"/>
        </w:numPr>
        <w:spacing w:after="0" w:line="240" w:lineRule="auto"/>
        <w:ind w:left="-567" w:firstLine="0"/>
        <w:jc w:val="both"/>
        <w:rPr>
          <w:rFonts w:ascii="Times New Roman" w:hAnsi="Times New Roman" w:cs="Times New Roman"/>
          <w:color w:val="000000" w:themeColor="text1"/>
          <w:sz w:val="24"/>
          <w:szCs w:val="24"/>
          <w:shd w:val="clear" w:color="auto" w:fill="FFFFFF"/>
        </w:rPr>
      </w:pPr>
      <w:r w:rsidRPr="005709D4">
        <w:rPr>
          <w:rFonts w:ascii="Times New Roman" w:hAnsi="Times New Roman" w:cs="Times New Roman"/>
          <w:iCs/>
          <w:color w:val="000000" w:themeColor="text1"/>
          <w:sz w:val="24"/>
          <w:szCs w:val="24"/>
          <w:shd w:val="clear" w:color="auto" w:fill="FFFFFF"/>
        </w:rPr>
        <w:t>Левашов, В. К. </w:t>
      </w:r>
      <w:r w:rsidRPr="005709D4">
        <w:rPr>
          <w:rFonts w:ascii="Times New Roman" w:hAnsi="Times New Roman" w:cs="Times New Roman"/>
          <w:color w:val="000000" w:themeColor="text1"/>
          <w:sz w:val="24"/>
          <w:szCs w:val="24"/>
          <w:shd w:val="clear" w:color="auto" w:fill="FFFFFF"/>
        </w:rPr>
        <w:t>Российское государство и общество в период либеральных реформ : монография / В. К. Левашов. — 2-е изд., перераб. и доп. — Москва : Издательство Юрайт, 2019. — 356 с. — (Актуальные монографии). — ISBN 978-5-534-09125-0. — Текст : электронный // ЭБС Юрайт [сайт]. — URL: </w:t>
      </w:r>
      <w:hyperlink r:id="rId19" w:tgtFrame="_blank" w:history="1">
        <w:r w:rsidRPr="005709D4">
          <w:rPr>
            <w:rStyle w:val="a7"/>
            <w:rFonts w:ascii="Times New Roman" w:hAnsi="Times New Roman" w:cs="Times New Roman"/>
            <w:color w:val="000000" w:themeColor="text1"/>
            <w:sz w:val="24"/>
            <w:szCs w:val="24"/>
            <w:shd w:val="clear" w:color="auto" w:fill="FFFFFF"/>
          </w:rPr>
          <w:t>https://biblio-online.ru/bcode/441541</w:t>
        </w:r>
      </w:hyperlink>
      <w:r w:rsidRPr="005709D4">
        <w:rPr>
          <w:rFonts w:ascii="Times New Roman" w:hAnsi="Times New Roman" w:cs="Times New Roman"/>
          <w:color w:val="000000" w:themeColor="text1"/>
          <w:sz w:val="24"/>
          <w:szCs w:val="24"/>
          <w:shd w:val="clear" w:color="auto" w:fill="FFFFFF"/>
        </w:rPr>
        <w:t> </w:t>
      </w:r>
    </w:p>
    <w:p w:rsidR="00140A41" w:rsidRPr="005709D4" w:rsidRDefault="00140A41" w:rsidP="00140A41">
      <w:pPr>
        <w:numPr>
          <w:ilvl w:val="0"/>
          <w:numId w:val="2"/>
        </w:numPr>
        <w:spacing w:after="0" w:line="240" w:lineRule="auto"/>
        <w:ind w:left="-567" w:firstLine="0"/>
        <w:jc w:val="both"/>
        <w:rPr>
          <w:rFonts w:ascii="Times New Roman" w:hAnsi="Times New Roman" w:cs="Times New Roman"/>
          <w:i/>
          <w:iCs/>
          <w:color w:val="000000" w:themeColor="text1"/>
          <w:sz w:val="24"/>
          <w:szCs w:val="24"/>
          <w:shd w:val="clear" w:color="auto" w:fill="FFFFFF"/>
        </w:rPr>
      </w:pPr>
      <w:r w:rsidRPr="005709D4">
        <w:rPr>
          <w:rFonts w:ascii="Times New Roman" w:hAnsi="Times New Roman" w:cs="Times New Roman"/>
          <w:i/>
          <w:iCs/>
          <w:color w:val="000000" w:themeColor="text1"/>
          <w:sz w:val="24"/>
          <w:szCs w:val="24"/>
          <w:shd w:val="clear" w:color="auto" w:fill="FFFFFF"/>
        </w:rPr>
        <w:t>Линец, С. И. </w:t>
      </w:r>
      <w:r w:rsidRPr="005709D4">
        <w:rPr>
          <w:rFonts w:ascii="Times New Roman" w:hAnsi="Times New Roman" w:cs="Times New Roman"/>
          <w:color w:val="000000" w:themeColor="text1"/>
          <w:sz w:val="24"/>
          <w:szCs w:val="24"/>
          <w:shd w:val="clear" w:color="auto" w:fill="FFFFFF"/>
        </w:rPr>
        <w:t>История политических партий и движений в России : учебное пособие для академического бакалавриата / С. И. Линец, В. П. Ермаков. — 2-е изд., испр. и доп. — Москва : Издательство Юрайт, 2019. — 193 с. — (Университеты России). — ISBN 978-5-534-06709-5. — Текст : электронный // ЭБС Юрайт [сайт]. — URL: </w:t>
      </w:r>
      <w:hyperlink r:id="rId20" w:tgtFrame="_blank" w:history="1">
        <w:r w:rsidRPr="005709D4">
          <w:rPr>
            <w:rStyle w:val="a7"/>
            <w:rFonts w:ascii="Times New Roman" w:hAnsi="Times New Roman" w:cs="Times New Roman"/>
            <w:color w:val="000000" w:themeColor="text1"/>
            <w:sz w:val="24"/>
            <w:szCs w:val="24"/>
            <w:shd w:val="clear" w:color="auto" w:fill="FFFFFF"/>
          </w:rPr>
          <w:t>https://biblio-online.ru/bcode/441916</w:t>
        </w:r>
      </w:hyperlink>
      <w:r w:rsidRPr="005709D4">
        <w:rPr>
          <w:rFonts w:ascii="Times New Roman" w:hAnsi="Times New Roman" w:cs="Times New Roman"/>
          <w:color w:val="000000" w:themeColor="text1"/>
          <w:sz w:val="24"/>
          <w:szCs w:val="24"/>
          <w:shd w:val="clear" w:color="auto" w:fill="FFFFFF"/>
        </w:rPr>
        <w:t>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Лопатин В. С. Суворов и Потёмкин. – М., 1992. – 288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Лопатин В. С. Суворов. – М., 2012. – 448 с. </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Любавский, М.К. Лекции по древней русской истории до конца XVI. века. М., 2000</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eastAsia="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Любавский, М.К. Русская история XVI-XVII вв. М., 2002</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Мельников С.А. Историко-правовые факторы эволюции Древнерусского государства IX-XV вв.- М.: Голден-Би, 2010. - 224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Мельников С.А. Правовой режим наследования престола в Древней Руси IX - начала XVI вв.</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Историко-правовое исследование. - М.: ООО "Информ-знание", 2009. - 224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Мельникова Е.А. Древняя Русь и Скандинавия: Избранные труды. - М.: Университет Дмитрия</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Пожарского, 2011. - 476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Михайлова И.Б. И здесь сошлись все царства?: Очерки по истории государева двора в России </w:t>
      </w:r>
      <w:r w:rsidRPr="005709D4">
        <w:rPr>
          <w:color w:val="000000" w:themeColor="text1"/>
        </w:rPr>
        <w:t>XVI</w:t>
      </w:r>
      <w:r w:rsidRPr="00140A41">
        <w:rPr>
          <w:color w:val="000000" w:themeColor="text1"/>
          <w:lang w:val="ru-RU"/>
        </w:rPr>
        <w:t xml:space="preserve"> в.: повседневная и праздничная культура, семантика этикета и обрядности. - СПб.: Дмитрий Буланин, 2010. -648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Михайлова И.Б. Служилые люди Северо-Восточной Руси в </w:t>
      </w:r>
      <w:r w:rsidRPr="005709D4">
        <w:rPr>
          <w:color w:val="000000" w:themeColor="text1"/>
        </w:rPr>
        <w:t>XIV</w:t>
      </w:r>
      <w:r w:rsidRPr="00140A41">
        <w:rPr>
          <w:color w:val="000000" w:themeColor="text1"/>
          <w:lang w:val="ru-RU"/>
        </w:rPr>
        <w:t xml:space="preserve"> - первой половине </w:t>
      </w:r>
      <w:r w:rsidRPr="005709D4">
        <w:rPr>
          <w:color w:val="000000" w:themeColor="text1"/>
        </w:rPr>
        <w:t>XVI</w:t>
      </w:r>
      <w:r w:rsidRPr="00140A41">
        <w:rPr>
          <w:color w:val="000000" w:themeColor="text1"/>
          <w:lang w:val="ru-RU"/>
        </w:rPr>
        <w:t xml:space="preserve"> века. Очерки социальной истории. - СПб.: Изд-во Санкт-Петерб. ун-та, 2003. - 640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Морозова Л.Е. Смута: её герои, участники, жертвы. - М.: Астрель: АСТ, 2004. - 544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Московия и Европа. - М.: Фонд Сергея Дубова, 2000. - 624 с. (Г. Котошихин "О России в царствование Алексея Михайловича", "Дневник" Патрика Гордона (1663-1679), "Путешествие" Яна Стрейса (о восстании Степана Разина в Нижнем Поволжье), частные письма царя Алексея Михайловича)</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Муравьёв М. А. Русский флот в войне со Швецией 1741-1743 гг. – Львов, 2000. – 54 с. </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Мусин</w:t>
      </w:r>
      <w:r w:rsidRPr="005709D4">
        <w:rPr>
          <w:rFonts w:ascii="Times New Roman" w:eastAsia="Times New Roman" w:hAnsi="Times New Roman" w:cs="Times New Roman"/>
          <w:color w:val="000000" w:themeColor="text1"/>
          <w:sz w:val="24"/>
          <w:szCs w:val="24"/>
          <w:lang w:val="en-US"/>
        </w:rPr>
        <w:t xml:space="preserve"> </w:t>
      </w:r>
      <w:r w:rsidRPr="005709D4">
        <w:rPr>
          <w:rFonts w:ascii="Times New Roman" w:eastAsia="Times New Roman" w:hAnsi="Times New Roman" w:cs="Times New Roman"/>
          <w:color w:val="000000" w:themeColor="text1"/>
          <w:sz w:val="24"/>
          <w:szCs w:val="24"/>
        </w:rPr>
        <w:t>А</w:t>
      </w:r>
      <w:r w:rsidRPr="005709D4">
        <w:rPr>
          <w:rFonts w:ascii="Times New Roman" w:eastAsia="Times New Roman" w:hAnsi="Times New Roman" w:cs="Times New Roman"/>
          <w:color w:val="000000" w:themeColor="text1"/>
          <w:sz w:val="24"/>
          <w:szCs w:val="24"/>
          <w:lang w:val="en-US"/>
        </w:rPr>
        <w:t>.</w:t>
      </w:r>
      <w:r w:rsidRPr="005709D4">
        <w:rPr>
          <w:rFonts w:ascii="Times New Roman" w:eastAsia="Times New Roman" w:hAnsi="Times New Roman" w:cs="Times New Roman"/>
          <w:color w:val="000000" w:themeColor="text1"/>
          <w:sz w:val="24"/>
          <w:szCs w:val="24"/>
        </w:rPr>
        <w:t>Е</w:t>
      </w:r>
      <w:r w:rsidRPr="005709D4">
        <w:rPr>
          <w:rFonts w:ascii="Times New Roman" w:eastAsia="Times New Roman" w:hAnsi="Times New Roman" w:cs="Times New Roman"/>
          <w:color w:val="000000" w:themeColor="text1"/>
          <w:sz w:val="24"/>
          <w:szCs w:val="24"/>
          <w:lang w:val="en-US"/>
        </w:rPr>
        <w:t xml:space="preserve">. Milites Christi </w:t>
      </w:r>
      <w:r w:rsidRPr="005709D4">
        <w:rPr>
          <w:rFonts w:ascii="Times New Roman" w:eastAsia="Times New Roman" w:hAnsi="Times New Roman" w:cs="Times New Roman"/>
          <w:color w:val="000000" w:themeColor="text1"/>
          <w:sz w:val="24"/>
          <w:szCs w:val="24"/>
        </w:rPr>
        <w:t>Древней</w:t>
      </w:r>
      <w:r w:rsidRPr="005709D4">
        <w:rPr>
          <w:rFonts w:ascii="Times New Roman" w:eastAsia="Times New Roman" w:hAnsi="Times New Roman" w:cs="Times New Roman"/>
          <w:color w:val="000000" w:themeColor="text1"/>
          <w:sz w:val="24"/>
          <w:szCs w:val="24"/>
          <w:lang w:val="en-US"/>
        </w:rPr>
        <w:t xml:space="preserve"> </w:t>
      </w:r>
      <w:r w:rsidRPr="005709D4">
        <w:rPr>
          <w:rFonts w:ascii="Times New Roman" w:eastAsia="Times New Roman" w:hAnsi="Times New Roman" w:cs="Times New Roman"/>
          <w:color w:val="000000" w:themeColor="text1"/>
          <w:sz w:val="24"/>
          <w:szCs w:val="24"/>
        </w:rPr>
        <w:t>Руси</w:t>
      </w:r>
      <w:r w:rsidRPr="005709D4">
        <w:rPr>
          <w:rFonts w:ascii="Times New Roman" w:eastAsia="Times New Roman" w:hAnsi="Times New Roman" w:cs="Times New Roman"/>
          <w:color w:val="000000" w:themeColor="text1"/>
          <w:sz w:val="24"/>
          <w:szCs w:val="24"/>
          <w:lang w:val="en-US"/>
        </w:rPr>
        <w:t xml:space="preserve">. </w:t>
      </w:r>
      <w:r w:rsidRPr="005709D4">
        <w:rPr>
          <w:rFonts w:ascii="Times New Roman" w:eastAsia="Times New Roman" w:hAnsi="Times New Roman" w:cs="Times New Roman"/>
          <w:color w:val="000000" w:themeColor="text1"/>
          <w:sz w:val="24"/>
          <w:szCs w:val="24"/>
        </w:rPr>
        <w:t>Воинская культура русского средневековья в</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контексте религиозного менталитета. - СПб.: Петербургское востоковедение, 2005. - 368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Мыльников А. Петр 3-й. – М., 2002. – 512 с. </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Новодворский В.В. Ливонский поход Ивана Грозного. </w:t>
      </w:r>
      <w:r w:rsidRPr="005709D4">
        <w:rPr>
          <w:color w:val="000000" w:themeColor="text1"/>
        </w:rPr>
        <w:t xml:space="preserve">1570-1582. - М.: Вече, 2010. - 336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Омельченко, О. А. «Законная монархия» Екатерины Второй. Просвещённый абсолютизм в России / О. А. Омельченко. – Москва: Юрист, 1993. – 428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lastRenderedPageBreak/>
        <w:t xml:space="preserve">Опарина Т.А. Иноземцы в России </w:t>
      </w:r>
      <w:r w:rsidRPr="005709D4">
        <w:rPr>
          <w:color w:val="000000" w:themeColor="text1"/>
        </w:rPr>
        <w:t>XVI</w:t>
      </w:r>
      <w:r w:rsidRPr="00140A41">
        <w:rPr>
          <w:color w:val="000000" w:themeColor="text1"/>
          <w:lang w:val="ru-RU"/>
        </w:rPr>
        <w:t>-</w:t>
      </w:r>
      <w:r w:rsidRPr="005709D4">
        <w:rPr>
          <w:color w:val="000000" w:themeColor="text1"/>
        </w:rPr>
        <w:t>XVII</w:t>
      </w:r>
      <w:r w:rsidRPr="00140A41">
        <w:rPr>
          <w:color w:val="000000" w:themeColor="text1"/>
          <w:lang w:val="ru-RU"/>
        </w:rPr>
        <w:t xml:space="preserve"> вв. Очерки исторической биографии и генеалогии - М.: Прогресс-Традиция, 2007. - 384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Павленко, Н. И.  Петр Великий / Н. И. Павленко. – </w:t>
      </w:r>
      <w:r w:rsidRPr="005709D4">
        <w:rPr>
          <w:rFonts w:ascii="Times New Roman" w:hAnsi="Times New Roman" w:cs="Times New Roman"/>
          <w:color w:val="000000" w:themeColor="text1"/>
          <w:sz w:val="24"/>
          <w:szCs w:val="24"/>
          <w:shd w:val="clear" w:color="auto" w:fill="FFFFFF"/>
        </w:rPr>
        <w:t>Москва : Мир энциклопедий Аванта+ : Астрель, 2010. – 829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Павленко, Н. И. Страсти у трона: история дворцовых переворотов / Н. и. Павленко. –  Москва: </w:t>
      </w:r>
      <w:r w:rsidRPr="005709D4">
        <w:rPr>
          <w:rFonts w:ascii="Times New Roman" w:hAnsi="Times New Roman" w:cs="Times New Roman"/>
          <w:color w:val="000000" w:themeColor="text1"/>
          <w:sz w:val="24"/>
          <w:szCs w:val="24"/>
          <w:shd w:val="clear" w:color="auto" w:fill="FFFFFF"/>
        </w:rPr>
        <w:t xml:space="preserve"> Журн. "Родина", 1996. – 317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Павленко, Н.И. История России с древнейших времен до 1861 года. М.,2000</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Павлова Г. Е., Фёдоров А. С. Михаил Васильевич Ломоносов: 1711–1765. – М., 1988. – 464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Пенской В.В. Великая огнестрельная революция.- М.: Яуза: Эксмо, 2010. - 448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Пенской В.В. Иван Грозный и Девлет-Гирей. - М.: Вече, 2012. - 320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Петрова Н.Г. Скопин-Шуйский. - М.: Молодая гвардия, 2010. - 315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Петрухинцев Н. Н. Внутренняя политика Анны Иоанновны 1730–1740 гг. – М., 2014. – 1064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Петрухинцев Н. Н. Царствование Анны Иоанновны: Формирование внешнеполитического курса и судьбы армии и флота: 1730-1735 гг. – СПб., 2001. – 352 с. </w:t>
      </w:r>
    </w:p>
    <w:p w:rsidR="00140A41" w:rsidRPr="005709D4" w:rsidRDefault="00140A41" w:rsidP="00140A41">
      <w:pPr>
        <w:numPr>
          <w:ilvl w:val="0"/>
          <w:numId w:val="2"/>
        </w:numPr>
        <w:spacing w:after="0" w:line="240" w:lineRule="auto"/>
        <w:ind w:left="-567" w:firstLine="0"/>
        <w:jc w:val="both"/>
        <w:rPr>
          <w:rFonts w:ascii="Times New Roman" w:hAnsi="Times New Roman" w:cs="Times New Roman"/>
          <w:color w:val="000000" w:themeColor="text1"/>
          <w:sz w:val="24"/>
          <w:szCs w:val="24"/>
          <w:shd w:val="clear" w:color="auto" w:fill="FFFFFF"/>
        </w:rPr>
      </w:pPr>
      <w:r w:rsidRPr="005709D4">
        <w:rPr>
          <w:rFonts w:ascii="Times New Roman" w:hAnsi="Times New Roman" w:cs="Times New Roman"/>
          <w:i/>
          <w:iCs/>
          <w:color w:val="000000" w:themeColor="text1"/>
          <w:sz w:val="24"/>
          <w:szCs w:val="24"/>
          <w:shd w:val="clear" w:color="auto" w:fill="FFFFFF"/>
        </w:rPr>
        <w:t>Платонов, С. Ф. </w:t>
      </w:r>
      <w:r w:rsidRPr="005709D4">
        <w:rPr>
          <w:rFonts w:ascii="Times New Roman" w:hAnsi="Times New Roman" w:cs="Times New Roman"/>
          <w:color w:val="000000" w:themeColor="text1"/>
          <w:sz w:val="24"/>
          <w:szCs w:val="24"/>
          <w:shd w:val="clear" w:color="auto" w:fill="FFFFFF"/>
        </w:rPr>
        <w:t>Учебник русской истории : учебник для вузов / С. Ф. Платонов. — 2-е изд., испр. и доп. — Москва : Издательство Юрайт, 2019. — 419 с. — (Высшее образование). — ISBN 978-5-534-12113-1. — Текст : электронный // ЭБС Юрайт [сайт]. — URL: </w:t>
      </w:r>
      <w:hyperlink r:id="rId21" w:tgtFrame="_blank" w:history="1">
        <w:r w:rsidRPr="005709D4">
          <w:rPr>
            <w:rStyle w:val="a7"/>
            <w:rFonts w:ascii="Times New Roman" w:hAnsi="Times New Roman" w:cs="Times New Roman"/>
            <w:color w:val="000000" w:themeColor="text1"/>
            <w:sz w:val="24"/>
            <w:szCs w:val="24"/>
            <w:shd w:val="clear" w:color="auto" w:fill="FFFFFF"/>
          </w:rPr>
          <w:t>https://biblio-online.ru/bcode/446845</w:t>
        </w:r>
      </w:hyperlink>
      <w:r w:rsidRPr="005709D4">
        <w:rPr>
          <w:rFonts w:ascii="Times New Roman" w:hAnsi="Times New Roman" w:cs="Times New Roman"/>
          <w:color w:val="000000" w:themeColor="text1"/>
          <w:sz w:val="24"/>
          <w:szCs w:val="24"/>
          <w:shd w:val="clear" w:color="auto" w:fill="FFFFFF"/>
        </w:rPr>
        <w:t> </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Платонов, С.Ф. Смутное время. М., 2001</w:t>
      </w:r>
    </w:p>
    <w:p w:rsidR="00140A41" w:rsidRPr="00140A41" w:rsidRDefault="00140A41" w:rsidP="00140A41">
      <w:pPr>
        <w:pStyle w:val="a5"/>
        <w:widowControl/>
        <w:numPr>
          <w:ilvl w:val="0"/>
          <w:numId w:val="2"/>
        </w:numPr>
        <w:ind w:left="-567" w:firstLine="0"/>
        <w:jc w:val="both"/>
        <w:rPr>
          <w:bCs/>
          <w:color w:val="000000" w:themeColor="text1"/>
          <w:lang w:val="ru-RU"/>
        </w:rPr>
      </w:pPr>
      <w:r w:rsidRPr="00140A41">
        <w:rPr>
          <w:iCs/>
          <w:color w:val="000000" w:themeColor="text1"/>
          <w:shd w:val="clear" w:color="auto" w:fill="FFFFFF"/>
          <w:lang w:val="ru-RU"/>
        </w:rPr>
        <w:t>Пономаренко, Л. В.</w:t>
      </w:r>
      <w:r w:rsidRPr="005709D4">
        <w:rPr>
          <w:iCs/>
          <w:color w:val="000000" w:themeColor="text1"/>
          <w:shd w:val="clear" w:color="auto" w:fill="FFFFFF"/>
        </w:rPr>
        <w:t> </w:t>
      </w:r>
      <w:r w:rsidRPr="00140A41">
        <w:rPr>
          <w:color w:val="000000" w:themeColor="text1"/>
          <w:shd w:val="clear" w:color="auto" w:fill="FFFFFF"/>
          <w:lang w:val="ru-RU"/>
        </w:rPr>
        <w:t xml:space="preserve">История международных отношений : учебное пособие для академического бакалавриата / Л. В. Пономаренко, О. С. Чикризова. — Москва : Издательство Юрайт, 2019. — 229 с. — (Бакалавр. Академический курс). — </w:t>
      </w:r>
      <w:r w:rsidRPr="005709D4">
        <w:rPr>
          <w:color w:val="000000" w:themeColor="text1"/>
          <w:shd w:val="clear" w:color="auto" w:fill="FFFFFF"/>
        </w:rPr>
        <w:t>ISBN</w:t>
      </w:r>
      <w:r w:rsidRPr="00140A41">
        <w:rPr>
          <w:color w:val="000000" w:themeColor="text1"/>
          <w:shd w:val="clear" w:color="auto" w:fill="FFFFFF"/>
          <w:lang w:val="ru-RU"/>
        </w:rPr>
        <w:t xml:space="preserve"> 978-5-534-04580-2. — Текст : электронный // ЭБС Юрайт [сайт]. — </w:t>
      </w:r>
      <w:r w:rsidRPr="005709D4">
        <w:rPr>
          <w:color w:val="000000" w:themeColor="text1"/>
          <w:shd w:val="clear" w:color="auto" w:fill="FFFFFF"/>
        </w:rPr>
        <w:t>URL</w:t>
      </w:r>
      <w:r w:rsidRPr="00140A41">
        <w:rPr>
          <w:color w:val="000000" w:themeColor="text1"/>
          <w:shd w:val="clear" w:color="auto" w:fill="FFFFFF"/>
          <w:lang w:val="ru-RU"/>
        </w:rPr>
        <w:t>:</w:t>
      </w:r>
      <w:r w:rsidRPr="005709D4">
        <w:rPr>
          <w:color w:val="000000" w:themeColor="text1"/>
          <w:shd w:val="clear" w:color="auto" w:fill="FFFFFF"/>
        </w:rPr>
        <w:t> </w:t>
      </w:r>
      <w:hyperlink r:id="rId22" w:tgtFrame="_blank" w:history="1">
        <w:r w:rsidRPr="005709D4">
          <w:rPr>
            <w:rStyle w:val="a7"/>
            <w:color w:val="000000" w:themeColor="text1"/>
            <w:shd w:val="clear" w:color="auto" w:fill="FFFFFF"/>
          </w:rPr>
          <w:t>https</w:t>
        </w:r>
        <w:r w:rsidRPr="00140A41">
          <w:rPr>
            <w:rStyle w:val="a7"/>
            <w:color w:val="000000" w:themeColor="text1"/>
            <w:shd w:val="clear" w:color="auto" w:fill="FFFFFF"/>
            <w:lang w:val="ru-RU"/>
          </w:rPr>
          <w:t>://</w:t>
        </w:r>
        <w:r w:rsidRPr="005709D4">
          <w:rPr>
            <w:rStyle w:val="a7"/>
            <w:color w:val="000000" w:themeColor="text1"/>
            <w:shd w:val="clear" w:color="auto" w:fill="FFFFFF"/>
          </w:rPr>
          <w:t>biblio</w:t>
        </w:r>
        <w:r w:rsidRPr="00140A41">
          <w:rPr>
            <w:rStyle w:val="a7"/>
            <w:color w:val="000000" w:themeColor="text1"/>
            <w:shd w:val="clear" w:color="auto" w:fill="FFFFFF"/>
            <w:lang w:val="ru-RU"/>
          </w:rPr>
          <w:t>-</w:t>
        </w:r>
        <w:r w:rsidRPr="005709D4">
          <w:rPr>
            <w:rStyle w:val="a7"/>
            <w:color w:val="000000" w:themeColor="text1"/>
            <w:shd w:val="clear" w:color="auto" w:fill="FFFFFF"/>
          </w:rPr>
          <w:t>online</w:t>
        </w:r>
        <w:r w:rsidRPr="00140A41">
          <w:rPr>
            <w:rStyle w:val="a7"/>
            <w:color w:val="000000" w:themeColor="text1"/>
            <w:shd w:val="clear" w:color="auto" w:fill="FFFFFF"/>
            <w:lang w:val="ru-RU"/>
          </w:rPr>
          <w:t>.</w:t>
        </w:r>
        <w:r w:rsidRPr="005709D4">
          <w:rPr>
            <w:rStyle w:val="a7"/>
            <w:color w:val="000000" w:themeColor="text1"/>
            <w:shd w:val="clear" w:color="auto" w:fill="FFFFFF"/>
          </w:rPr>
          <w:t>ru</w:t>
        </w:r>
        <w:r w:rsidRPr="00140A41">
          <w:rPr>
            <w:rStyle w:val="a7"/>
            <w:color w:val="000000" w:themeColor="text1"/>
            <w:shd w:val="clear" w:color="auto" w:fill="FFFFFF"/>
            <w:lang w:val="ru-RU"/>
          </w:rPr>
          <w:t>/</w:t>
        </w:r>
        <w:r w:rsidRPr="005709D4">
          <w:rPr>
            <w:rStyle w:val="a7"/>
            <w:color w:val="000000" w:themeColor="text1"/>
            <w:shd w:val="clear" w:color="auto" w:fill="FFFFFF"/>
          </w:rPr>
          <w:t>bcode</w:t>
        </w:r>
        <w:r w:rsidRPr="00140A41">
          <w:rPr>
            <w:rStyle w:val="a7"/>
            <w:color w:val="000000" w:themeColor="text1"/>
            <w:shd w:val="clear" w:color="auto" w:fill="FFFFFF"/>
            <w:lang w:val="ru-RU"/>
          </w:rPr>
          <w:t>/438528</w:t>
        </w:r>
      </w:hyperlink>
      <w:r w:rsidRPr="005709D4">
        <w:rPr>
          <w:color w:val="000000" w:themeColor="text1"/>
          <w:shd w:val="clear" w:color="auto" w:fill="FFFFFF"/>
        </w:rPr>
        <w:t>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Почекаев Р.Ю. Цари ордынские. Биографии ханов и правителей Золотой Орды. - СПб.: Евразия, 2010. - 408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Преображенский А.А., Морозова Л.Е., Демидова Н.Ф. Первые Романовы на российском престоле. - М.: Русское слово, 2000. - 456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Пронина Н.М. Правда об Иване Грозном. - М.: Яуза: Эксмо, 2009. - 512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Проскурина В. Мифы империи: Литература и власть в эпоху Екатерины 2-й. – М., 2006. – 328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Прохоров Г.М. Древняя Русь как историко-культурный феномен. - СПб.: Изд-во Олега</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Абышко, 2010. - 320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Пузанов В.Д. Военные факторы русской колонизации Западной Сибири (конец </w:t>
      </w:r>
      <w:r w:rsidRPr="005709D4">
        <w:rPr>
          <w:color w:val="000000" w:themeColor="text1"/>
        </w:rPr>
        <w:t>XVI</w:t>
      </w:r>
      <w:r w:rsidRPr="00140A41">
        <w:rPr>
          <w:color w:val="000000" w:themeColor="text1"/>
          <w:lang w:val="ru-RU"/>
        </w:rPr>
        <w:t>-</w:t>
      </w:r>
      <w:r w:rsidRPr="005709D4">
        <w:rPr>
          <w:color w:val="000000" w:themeColor="text1"/>
        </w:rPr>
        <w:t>XVII</w:t>
      </w:r>
      <w:r w:rsidRPr="00140A41">
        <w:rPr>
          <w:color w:val="000000" w:themeColor="text1"/>
          <w:lang w:val="ru-RU"/>
        </w:rPr>
        <w:t xml:space="preserve"> в.). – СПб.: Алетейя, 2010. - 432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Путешествие антиохийского патриарха Макария в Россию в половине </w:t>
      </w:r>
      <w:r w:rsidRPr="005709D4">
        <w:rPr>
          <w:color w:val="000000" w:themeColor="text1"/>
        </w:rPr>
        <w:t>XVII</w:t>
      </w:r>
      <w:r w:rsidRPr="00140A41">
        <w:rPr>
          <w:color w:val="000000" w:themeColor="text1"/>
          <w:lang w:val="ru-RU"/>
        </w:rPr>
        <w:t xml:space="preserve"> века, описанное его сыном, архидиаконом Павлом Алеппским. - М.: Общество сохранения литературного наследия, 2005. - 728 с.</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Рождение империи. - М.: Фонд Сергея Дубова, 1997. - 544 с. (Источники о России конца </w:t>
      </w:r>
      <w:r w:rsidRPr="005709D4">
        <w:rPr>
          <w:color w:val="000000" w:themeColor="text1"/>
        </w:rPr>
        <w:t>XVII</w:t>
      </w:r>
      <w:r w:rsidRPr="00140A41">
        <w:rPr>
          <w:color w:val="000000" w:themeColor="text1"/>
          <w:lang w:val="ru-RU"/>
        </w:rPr>
        <w:t xml:space="preserve"> века (1682-1700). "Дневник" неизвестного автора о стрелецком восстании 1682 года и о борьбе Милославских с Нарышкиными. "Дневник" Иоганна Корба о стрелецком восстании 1698 года, "Дневные записки" Ивана Желябужского (1682-1700). Мемуары Андрея Матвеева о стрелецком восстании 1682 года. Россия, Польша, Германия в европейской и мировой политике. </w:t>
      </w:r>
      <w:r w:rsidRPr="005709D4">
        <w:rPr>
          <w:color w:val="000000" w:themeColor="text1"/>
        </w:rPr>
        <w:t>XVI</w:t>
      </w:r>
      <w:r w:rsidRPr="00140A41">
        <w:rPr>
          <w:color w:val="000000" w:themeColor="text1"/>
          <w:lang w:val="ru-RU"/>
        </w:rPr>
        <w:t xml:space="preserve"> - </w:t>
      </w:r>
      <w:r w:rsidRPr="005709D4">
        <w:rPr>
          <w:color w:val="000000" w:themeColor="text1"/>
        </w:rPr>
        <w:t>XX</w:t>
      </w:r>
      <w:r w:rsidRPr="00140A41">
        <w:rPr>
          <w:color w:val="000000" w:themeColor="text1"/>
          <w:lang w:val="ru-RU"/>
        </w:rPr>
        <w:t xml:space="preserve"> вв. - М.: Индрик, 2002. - 424с. (Курляндское герцогство между Речью Посполитой, Швецией и Россией, договор о "вечном мире" 1686 года между Россией и Речью </w:t>
      </w:r>
      <w:r w:rsidRPr="005709D4">
        <w:rPr>
          <w:color w:val="000000" w:themeColor="text1"/>
        </w:rPr>
        <w:t xml:space="preserve">Посполитой в русской историографии)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Ростунов И. И. Генералиссимус А. В. Суворов: Жизнь и полководческая деятельность. – М., 1989. – 496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Рудаков В.Н. Монголо-татары глазами древнерусских книжников середины </w:t>
      </w:r>
      <w:r w:rsidRPr="005709D4">
        <w:rPr>
          <w:color w:val="000000" w:themeColor="text1"/>
        </w:rPr>
        <w:t>XIII</w:t>
      </w:r>
      <w:r w:rsidRPr="00140A41">
        <w:rPr>
          <w:color w:val="000000" w:themeColor="text1"/>
          <w:lang w:val="ru-RU"/>
        </w:rPr>
        <w:t>-</w:t>
      </w:r>
      <w:r w:rsidRPr="005709D4">
        <w:rPr>
          <w:color w:val="000000" w:themeColor="text1"/>
        </w:rPr>
        <w:t>XV</w:t>
      </w:r>
      <w:r w:rsidRPr="00140A41">
        <w:rPr>
          <w:color w:val="000000" w:themeColor="text1"/>
          <w:lang w:val="ru-RU"/>
        </w:rPr>
        <w:t xml:space="preserve"> вв. - М.: Квадрига, 2009. - 248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lastRenderedPageBreak/>
        <w:t xml:space="preserve">Румянцева В.С. Патриарх Никон и духовная культура в России </w:t>
      </w:r>
      <w:r w:rsidRPr="005709D4">
        <w:rPr>
          <w:color w:val="000000" w:themeColor="text1"/>
        </w:rPr>
        <w:t>XVII</w:t>
      </w:r>
      <w:r w:rsidRPr="00140A41">
        <w:rPr>
          <w:color w:val="000000" w:themeColor="text1"/>
          <w:lang w:val="ru-RU"/>
        </w:rPr>
        <w:t xml:space="preserve"> века. - М.: Ин-т российской истории, 2010. - 256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Сапожникова О.С. Русский книжник </w:t>
      </w:r>
      <w:r w:rsidRPr="005709D4">
        <w:rPr>
          <w:color w:val="000000" w:themeColor="text1"/>
        </w:rPr>
        <w:t>XVII</w:t>
      </w:r>
      <w:r w:rsidRPr="00140A41">
        <w:rPr>
          <w:color w:val="000000" w:themeColor="text1"/>
          <w:lang w:val="ru-RU"/>
        </w:rPr>
        <w:t xml:space="preserve"> века Сергей Шелонин. Редакторская деятельность. - М.; СПб.: Альянс-Архео, 2010. - 560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Сафронова А. М. Документы органов управления промышленностью как источник о горнозаводских школах Урала первой половины 18-го в. - Екатеринбург, 2014. - 336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Селезнёв Ю.В. Русско-ордынские конфликты </w:t>
      </w:r>
      <w:r w:rsidRPr="005709D4">
        <w:rPr>
          <w:color w:val="000000" w:themeColor="text1"/>
        </w:rPr>
        <w:t>XIII</w:t>
      </w:r>
      <w:r w:rsidRPr="00140A41">
        <w:rPr>
          <w:color w:val="000000" w:themeColor="text1"/>
          <w:lang w:val="ru-RU"/>
        </w:rPr>
        <w:t>-</w:t>
      </w:r>
      <w:r w:rsidRPr="005709D4">
        <w:rPr>
          <w:color w:val="000000" w:themeColor="text1"/>
        </w:rPr>
        <w:t>XV</w:t>
      </w:r>
      <w:r w:rsidRPr="00140A41">
        <w:rPr>
          <w:color w:val="000000" w:themeColor="text1"/>
          <w:lang w:val="ru-RU"/>
        </w:rPr>
        <w:t xml:space="preserve"> вв. - М.: Квадрига, 2010. - 224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Селин А.А. Новгородское общество в эпоху Смуты. - СПб.: Издательство "Рууско-балтийский информационный центр "БЛИЦ", 2008. - 752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Сиренов А.В. Степенная книга и русская историческая мысль </w:t>
      </w:r>
      <w:r w:rsidRPr="005709D4">
        <w:rPr>
          <w:color w:val="000000" w:themeColor="text1"/>
        </w:rPr>
        <w:t>XVI</w:t>
      </w:r>
      <w:r w:rsidRPr="00140A41">
        <w:rPr>
          <w:color w:val="000000" w:themeColor="text1"/>
          <w:lang w:val="ru-RU"/>
        </w:rPr>
        <w:t>-</w:t>
      </w:r>
      <w:r w:rsidRPr="005709D4">
        <w:rPr>
          <w:color w:val="000000" w:themeColor="text1"/>
        </w:rPr>
        <w:t>XVIII</w:t>
      </w:r>
      <w:r w:rsidRPr="00140A41">
        <w:rPr>
          <w:color w:val="000000" w:themeColor="text1"/>
          <w:lang w:val="ru-RU"/>
        </w:rPr>
        <w:t xml:space="preserve"> вв. - М.; СПб.: Альянс-Архео, 2010. - 552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Скрынников Р.Г. Борис Годунов. - М.: Наука, 1983. - 192 с.</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Скрынников Р.Г. Борис Годунов.- </w:t>
      </w:r>
      <w:r w:rsidRPr="005709D4">
        <w:rPr>
          <w:color w:val="000000" w:themeColor="text1"/>
        </w:rPr>
        <w:t>М.: АСТ, 2003. - 416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Скрынников Р.Г. Иван Грозный. - М.: АСТ, 2006. - 477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Скрынников Р.Г. Историческая хроника. Крушение царства: Историческое повествование. - М.: Армада, 1995. - 493 с. (о Смутном времени)</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Скрынников Р.Г. Михаил Романов. - М.: АСТ, 2005. - 336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Скрынников Р.Г. Россия в начале </w:t>
      </w:r>
      <w:r w:rsidRPr="005709D4">
        <w:rPr>
          <w:color w:val="000000" w:themeColor="text1"/>
        </w:rPr>
        <w:t>XVII</w:t>
      </w:r>
      <w:r w:rsidRPr="00140A41">
        <w:rPr>
          <w:color w:val="000000" w:themeColor="text1"/>
          <w:lang w:val="ru-RU"/>
        </w:rPr>
        <w:t xml:space="preserve"> в. "Смута". - М.: Мысль, 1988. - 283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Скрынников Р.Г. Россия накануне Смутного времени. - М.: Мысль, 1980. - 205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Скрынников Р.Г. Самозванцы в России в начале </w:t>
      </w:r>
      <w:r w:rsidRPr="005709D4">
        <w:rPr>
          <w:color w:val="000000" w:themeColor="text1"/>
        </w:rPr>
        <w:t>XVII</w:t>
      </w:r>
      <w:r w:rsidRPr="00140A41">
        <w:rPr>
          <w:color w:val="000000" w:themeColor="text1"/>
          <w:lang w:val="ru-RU"/>
        </w:rPr>
        <w:t xml:space="preserve"> века. Григорий Отрепьев. - Новосибирск: Наука, 1990. - 238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Смирнов Ю. Оренбургская экспедиция (комиссия) и присоединение Заволжья к России в 30–40 гг. 18 в. – Самара, 1997. – 192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Смирнов Ю. Русская гвардия в 18 в. – Куйбышев, 1989. – 80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Соротокина Н. М. Фавориты Екатерины Великой. – М., 2010. – 288 с.</w:t>
      </w:r>
    </w:p>
    <w:p w:rsidR="00140A41" w:rsidRPr="005709D4" w:rsidRDefault="00140A41" w:rsidP="00140A41">
      <w:pPr>
        <w:numPr>
          <w:ilvl w:val="0"/>
          <w:numId w:val="2"/>
        </w:numPr>
        <w:shd w:val="clear" w:color="auto" w:fill="FFFFFF"/>
        <w:tabs>
          <w:tab w:val="left" w:pos="142"/>
          <w:tab w:val="left" w:pos="540"/>
        </w:tabs>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Стешенко, Л. А., Софроненко, К. А. Государственный строй России в первой четверти </w:t>
      </w:r>
      <w:r w:rsidRPr="005709D4">
        <w:rPr>
          <w:rFonts w:ascii="Times New Roman" w:hAnsi="Times New Roman" w:cs="Times New Roman"/>
          <w:color w:val="000000" w:themeColor="text1"/>
          <w:sz w:val="24"/>
          <w:szCs w:val="24"/>
          <w:lang w:val="en-US"/>
        </w:rPr>
        <w:t>XVIII</w:t>
      </w:r>
      <w:r w:rsidRPr="005709D4">
        <w:rPr>
          <w:rFonts w:ascii="Times New Roman" w:hAnsi="Times New Roman" w:cs="Times New Roman"/>
          <w:color w:val="000000" w:themeColor="text1"/>
          <w:sz w:val="24"/>
          <w:szCs w:val="24"/>
        </w:rPr>
        <w:t xml:space="preserve"> века / Л. А. Стешенко, К.А. Софроненко. – </w:t>
      </w:r>
      <w:r w:rsidRPr="005709D4">
        <w:rPr>
          <w:rFonts w:ascii="Times New Roman" w:hAnsi="Times New Roman" w:cs="Times New Roman"/>
          <w:color w:val="000000" w:themeColor="text1"/>
          <w:sz w:val="24"/>
          <w:szCs w:val="24"/>
          <w:shd w:val="clear" w:color="auto" w:fill="FFFFFF"/>
        </w:rPr>
        <w:t>Москва : Изд-во Моск. ун-та, 1973. – 120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Таирова-Яковлева Т.Г. Гетманы Украины. Истории о славе, трагедиях и мужестве. - М.: Центрполиграф, 2011. - 470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Таирова-Яковлева Т.Г. Иван Мазепа и Российская империя. История "предательства". - М.: Центрполиграф, 2011. - 525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Талина Г.В. Выбор пути: Русское самодержавие второй половины </w:t>
      </w:r>
      <w:r w:rsidRPr="005709D4">
        <w:rPr>
          <w:color w:val="000000" w:themeColor="text1"/>
        </w:rPr>
        <w:t>XVII</w:t>
      </w:r>
      <w:r w:rsidRPr="00140A41">
        <w:rPr>
          <w:color w:val="000000" w:themeColor="text1"/>
          <w:lang w:val="ru-RU"/>
        </w:rPr>
        <w:t xml:space="preserve"> - первой четверти </w:t>
      </w:r>
      <w:r w:rsidRPr="005709D4">
        <w:rPr>
          <w:color w:val="000000" w:themeColor="text1"/>
        </w:rPr>
        <w:t>XVIII</w:t>
      </w:r>
      <w:r w:rsidRPr="00140A41">
        <w:rPr>
          <w:color w:val="000000" w:themeColor="text1"/>
          <w:lang w:val="ru-RU"/>
        </w:rPr>
        <w:t xml:space="preserve"> века. - М.: Русский мир, 2010. - 448 с. </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Толочко П.П. Власть в Древней Руси. X-XIII века. - СПб.: Алетейя, 2011. - 200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Трепавлов В.В. Золотая Орда в </w:t>
      </w:r>
      <w:r w:rsidRPr="005709D4">
        <w:rPr>
          <w:color w:val="000000" w:themeColor="text1"/>
        </w:rPr>
        <w:t>XIV</w:t>
      </w:r>
      <w:r w:rsidRPr="00140A41">
        <w:rPr>
          <w:color w:val="000000" w:themeColor="text1"/>
          <w:lang w:val="ru-RU"/>
        </w:rPr>
        <w:t xml:space="preserve"> столетии. - М.: Квадрига, 2010. - 72 с.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Троицкий С. М. Русский абсолютизм и дворянство в XVIII веке : Формирование бюрократии / С. М. Троицкий. – Москва: Наука, 1974. – 394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Турнаев В. И. Между властью и обществом: Социальная история Петербургской академии наук 1720-1740-х гг. – Томск, 2011. – 640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Ульяновский В. Смутное время. - М.: Европа, 2006. - 456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Утверждение династии. - М.: Фонд Сергея Дубова, 1997. - 544 с. (сочинения иностранцев о правлении царя Алексея Михайловича) </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Фаизова И. В. «Манифест о вольности» и служба дворянства в 18-м столетии. – М., 1999. – 224 с. </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Филюшкин А.И. Андрей Михайлович Курбский: Просопографическое исследование и герменевтический комментарий к посланиям Андрея Курбского Ивану Грозному. - СПб.:Изд-во Санкт-Петерб. </w:t>
      </w:r>
      <w:r w:rsidRPr="005709D4">
        <w:rPr>
          <w:color w:val="000000" w:themeColor="text1"/>
        </w:rPr>
        <w:t>Ун-та, 2007. - 624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Филюшкин А.И. Василий </w:t>
      </w:r>
      <w:r w:rsidRPr="005709D4">
        <w:rPr>
          <w:color w:val="000000" w:themeColor="text1"/>
        </w:rPr>
        <w:t>III</w:t>
      </w:r>
      <w:r w:rsidRPr="00140A41">
        <w:rPr>
          <w:color w:val="000000" w:themeColor="text1"/>
          <w:lang w:val="ru-RU"/>
        </w:rPr>
        <w:t>. - М.: Молодая гвардия, 2010. - 346 с.</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Флоря Б.Н. Иван Грозный. - М.: Молодая гвардия, 2009.- </w:t>
      </w:r>
      <w:r w:rsidRPr="005709D4">
        <w:rPr>
          <w:color w:val="000000" w:themeColor="text1"/>
        </w:rPr>
        <w:t>441 с.</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Фроянов И.Я. Грозная опричнина.- </w:t>
      </w:r>
      <w:r w:rsidRPr="005709D4">
        <w:rPr>
          <w:color w:val="000000" w:themeColor="text1"/>
        </w:rPr>
        <w:t>М.: Эксмо: Алгоритм, 2009. - 560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Фроянов И.Я. Драма русской истории: На путях к Опричнине. - М.: Парад, 2007. - 952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lastRenderedPageBreak/>
        <w:t>Хроники Смутного времени. - М.: Фонд Сергея Дубова, 1998. - 608 с. (источники о событиях Смутного времени).</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Хрусталёв Д.Г. Русь: от нашествия до "ига" (30-40-е гг. </w:t>
      </w:r>
      <w:r w:rsidRPr="005709D4">
        <w:rPr>
          <w:color w:val="000000" w:themeColor="text1"/>
        </w:rPr>
        <w:t>XIII</w:t>
      </w:r>
      <w:r w:rsidRPr="00140A41">
        <w:rPr>
          <w:color w:val="000000" w:themeColor="text1"/>
          <w:lang w:val="ru-RU"/>
        </w:rPr>
        <w:t xml:space="preserve"> в.). - СПб.: Евразия, 2004. - 320 с.</w:t>
      </w:r>
    </w:p>
    <w:p w:rsidR="00140A41" w:rsidRPr="005709D4" w:rsidRDefault="00140A41" w:rsidP="00140A41">
      <w:pPr>
        <w:numPr>
          <w:ilvl w:val="0"/>
          <w:numId w:val="2"/>
        </w:numPr>
        <w:autoSpaceDE w:val="0"/>
        <w:autoSpaceDN w:val="0"/>
        <w:adjustRightInd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eastAsia="Times New Roman" w:hAnsi="Times New Roman" w:cs="Times New Roman"/>
          <w:color w:val="000000" w:themeColor="text1"/>
          <w:sz w:val="24"/>
          <w:szCs w:val="24"/>
        </w:rPr>
        <w:t>Хрусталёв Д.Г. Северные крестоносцы. Русь в борьбе за сферы влияния в Восточной</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Прибалтике. XII - XIII. - СПб.: Евразия, 2009. - Т. 1. - 416 с.; Т. 2. - 464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Чёрная Л.А. Антропологический код древнерусской культуры. - М.: Языки славянских культур, 2008. - 464 с.</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 xml:space="preserve">Шапошник В.В. Церковно-государственные отношения в России в 30-80-е годы </w:t>
      </w:r>
      <w:r w:rsidRPr="005709D4">
        <w:rPr>
          <w:color w:val="000000" w:themeColor="text1"/>
        </w:rPr>
        <w:t>XVI</w:t>
      </w:r>
      <w:r w:rsidRPr="00140A41">
        <w:rPr>
          <w:color w:val="000000" w:themeColor="text1"/>
          <w:lang w:val="ru-RU"/>
        </w:rPr>
        <w:t xml:space="preserve"> века. –СПб.: Изд-во Санкт-Петерб. ун-та, 2006. - 569 с.</w:t>
      </w:r>
    </w:p>
    <w:p w:rsidR="00140A41" w:rsidRPr="005709D4" w:rsidRDefault="00140A41" w:rsidP="00140A41">
      <w:pPr>
        <w:numPr>
          <w:ilvl w:val="0"/>
          <w:numId w:val="2"/>
        </w:numPr>
        <w:autoSpaceDE w:val="0"/>
        <w:autoSpaceDN w:val="0"/>
        <w:adjustRightInd w:val="0"/>
        <w:spacing w:after="0" w:line="240" w:lineRule="auto"/>
        <w:ind w:left="-567" w:firstLine="0"/>
        <w:jc w:val="both"/>
        <w:rPr>
          <w:rStyle w:val="a8"/>
          <w:rFonts w:ascii="Times New Roman" w:hAnsi="Times New Roman" w:cs="Times New Roman"/>
          <w:color w:val="000000" w:themeColor="text1"/>
        </w:rPr>
      </w:pPr>
      <w:r w:rsidRPr="005709D4">
        <w:rPr>
          <w:rFonts w:ascii="Times New Roman" w:eastAsia="Times New Roman" w:hAnsi="Times New Roman" w:cs="Times New Roman"/>
          <w:color w:val="000000" w:themeColor="text1"/>
          <w:sz w:val="24"/>
          <w:szCs w:val="24"/>
        </w:rPr>
        <w:t>Шинаков Е.А. Образование Древнерусского государства: сравнительно-исторический аспект.</w:t>
      </w:r>
      <w:r w:rsidRPr="005709D4">
        <w:rPr>
          <w:rFonts w:ascii="Times New Roman" w:hAnsi="Times New Roman" w:cs="Times New Roman"/>
          <w:color w:val="000000" w:themeColor="text1"/>
          <w:sz w:val="24"/>
          <w:szCs w:val="24"/>
        </w:rPr>
        <w:t xml:space="preserve"> </w:t>
      </w:r>
      <w:r w:rsidRPr="005709D4">
        <w:rPr>
          <w:rFonts w:ascii="Times New Roman" w:eastAsia="Times New Roman" w:hAnsi="Times New Roman" w:cs="Times New Roman"/>
          <w:color w:val="000000" w:themeColor="text1"/>
          <w:sz w:val="24"/>
          <w:szCs w:val="24"/>
        </w:rPr>
        <w:t>- М.: Восточная литература, 2009. - 477 с.</w:t>
      </w:r>
    </w:p>
    <w:p w:rsidR="00140A41" w:rsidRPr="005709D4" w:rsidRDefault="00140A41" w:rsidP="00140A41">
      <w:pPr>
        <w:numPr>
          <w:ilvl w:val="0"/>
          <w:numId w:val="2"/>
        </w:numPr>
        <w:tabs>
          <w:tab w:val="left" w:pos="142"/>
          <w:tab w:val="left" w:pos="540"/>
        </w:tabs>
        <w:autoSpaceDN w:val="0"/>
        <w:spacing w:after="0" w:line="240" w:lineRule="auto"/>
        <w:ind w:left="-567" w:firstLine="0"/>
        <w:jc w:val="both"/>
        <w:rPr>
          <w:rFonts w:ascii="Times New Roman" w:hAnsi="Times New Roman" w:cs="Times New Roman"/>
          <w:color w:val="000000" w:themeColor="text1"/>
          <w:sz w:val="24"/>
          <w:szCs w:val="24"/>
        </w:rPr>
      </w:pPr>
      <w:r w:rsidRPr="005709D4">
        <w:rPr>
          <w:rFonts w:ascii="Times New Roman" w:hAnsi="Times New Roman" w:cs="Times New Roman"/>
          <w:color w:val="000000" w:themeColor="text1"/>
          <w:sz w:val="24"/>
          <w:szCs w:val="24"/>
        </w:rPr>
        <w:t xml:space="preserve">Шипилов А. В. Торговля, транспорт и связь в России первой половины 18 в. – Воронеж, 2008. – 336 с. </w:t>
      </w:r>
    </w:p>
    <w:p w:rsidR="00140A41" w:rsidRPr="00140A41" w:rsidRDefault="00140A41" w:rsidP="00140A41">
      <w:pPr>
        <w:pStyle w:val="a5"/>
        <w:widowControl/>
        <w:numPr>
          <w:ilvl w:val="0"/>
          <w:numId w:val="2"/>
        </w:numPr>
        <w:ind w:left="-567" w:firstLine="0"/>
        <w:jc w:val="both"/>
        <w:rPr>
          <w:color w:val="000000" w:themeColor="text1"/>
          <w:lang w:val="ru-RU"/>
        </w:rPr>
      </w:pPr>
      <w:r w:rsidRPr="00140A41">
        <w:rPr>
          <w:color w:val="000000" w:themeColor="text1"/>
          <w:lang w:val="ru-RU"/>
        </w:rPr>
        <w:t>Шмидт С.О. У истоков российского абсолютизма: Исследование социально-политической истории времени Ивана Грозного. - М.: Прогресс-Культура, 1996. - 496 с.</w:t>
      </w:r>
    </w:p>
    <w:p w:rsidR="00140A41" w:rsidRPr="005709D4" w:rsidRDefault="00140A41" w:rsidP="00140A41">
      <w:pPr>
        <w:pStyle w:val="a5"/>
        <w:widowControl/>
        <w:numPr>
          <w:ilvl w:val="0"/>
          <w:numId w:val="2"/>
        </w:numPr>
        <w:ind w:left="-567" w:firstLine="0"/>
        <w:jc w:val="both"/>
        <w:rPr>
          <w:color w:val="000000" w:themeColor="text1"/>
        </w:rPr>
      </w:pPr>
      <w:r w:rsidRPr="00140A41">
        <w:rPr>
          <w:color w:val="000000" w:themeColor="text1"/>
          <w:lang w:val="ru-RU"/>
        </w:rPr>
        <w:t xml:space="preserve">Штаден Г. Записки о Московии. - Т.1. </w:t>
      </w:r>
      <w:r w:rsidRPr="005709D4">
        <w:rPr>
          <w:color w:val="000000" w:themeColor="text1"/>
        </w:rPr>
        <w:t>Публикация. - М.: Древлехранилище, 2008. - 584 с.</w:t>
      </w:r>
    </w:p>
    <w:p w:rsidR="00140A41" w:rsidRDefault="00140A41" w:rsidP="006B433D">
      <w:pPr>
        <w:pStyle w:val="a5"/>
        <w:widowControl/>
        <w:numPr>
          <w:ilvl w:val="0"/>
          <w:numId w:val="2"/>
        </w:numPr>
        <w:ind w:left="-567" w:firstLine="0"/>
        <w:jc w:val="both"/>
        <w:rPr>
          <w:color w:val="000000" w:themeColor="text1"/>
          <w:lang w:val="ru-RU"/>
        </w:rPr>
      </w:pPr>
      <w:r w:rsidRPr="00140A41">
        <w:rPr>
          <w:color w:val="000000" w:themeColor="text1"/>
          <w:lang w:val="ru-RU"/>
        </w:rPr>
        <w:t xml:space="preserve">Эскин Ю.М. Очерки по истории местничества в России </w:t>
      </w:r>
      <w:r w:rsidRPr="005709D4">
        <w:rPr>
          <w:color w:val="000000" w:themeColor="text1"/>
        </w:rPr>
        <w:t>XVI</w:t>
      </w:r>
      <w:r w:rsidRPr="00140A41">
        <w:rPr>
          <w:color w:val="000000" w:themeColor="text1"/>
          <w:lang w:val="ru-RU"/>
        </w:rPr>
        <w:t>-</w:t>
      </w:r>
      <w:r w:rsidRPr="005709D4">
        <w:rPr>
          <w:color w:val="000000" w:themeColor="text1"/>
        </w:rPr>
        <w:t>XVII</w:t>
      </w:r>
      <w:r w:rsidRPr="00140A41">
        <w:rPr>
          <w:color w:val="000000" w:themeColor="text1"/>
          <w:lang w:val="ru-RU"/>
        </w:rPr>
        <w:t xml:space="preserve"> вв. - М.: Квадрига, 2009. – 512</w:t>
      </w:r>
    </w:p>
    <w:p w:rsidR="006B433D" w:rsidRPr="006B433D" w:rsidRDefault="006B433D" w:rsidP="006B433D">
      <w:pPr>
        <w:pStyle w:val="a5"/>
        <w:widowControl/>
        <w:numPr>
          <w:ilvl w:val="0"/>
          <w:numId w:val="2"/>
        </w:numPr>
        <w:ind w:left="-567" w:firstLine="0"/>
        <w:jc w:val="both"/>
        <w:rPr>
          <w:color w:val="000000" w:themeColor="text1"/>
          <w:lang w:val="ru-RU"/>
        </w:rPr>
      </w:pPr>
    </w:p>
    <w:p w:rsidR="00140A41" w:rsidRDefault="00140A41"/>
    <w:p w:rsidR="00140A41" w:rsidRDefault="00140A41"/>
    <w:sectPr w:rsidR="00140A41" w:rsidSect="001631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4B" w:rsidRDefault="00483E4B" w:rsidP="009875AC">
      <w:pPr>
        <w:spacing w:after="0" w:line="240" w:lineRule="auto"/>
      </w:pPr>
      <w:r>
        <w:separator/>
      </w:r>
    </w:p>
  </w:endnote>
  <w:endnote w:type="continuationSeparator" w:id="0">
    <w:p w:rsidR="00483E4B" w:rsidRDefault="00483E4B" w:rsidP="0098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4B" w:rsidRDefault="00483E4B" w:rsidP="009875AC">
      <w:pPr>
        <w:spacing w:after="0" w:line="240" w:lineRule="auto"/>
      </w:pPr>
      <w:r>
        <w:separator/>
      </w:r>
    </w:p>
  </w:footnote>
  <w:footnote w:type="continuationSeparator" w:id="0">
    <w:p w:rsidR="00483E4B" w:rsidRDefault="00483E4B" w:rsidP="00987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2C0"/>
    <w:multiLevelType w:val="multilevel"/>
    <w:tmpl w:val="72DE4B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10FC1"/>
    <w:multiLevelType w:val="hybridMultilevel"/>
    <w:tmpl w:val="953EEA12"/>
    <w:lvl w:ilvl="0" w:tplc="25D6C79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33EA5F9E"/>
    <w:multiLevelType w:val="hybridMultilevel"/>
    <w:tmpl w:val="F0FE0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E731DE"/>
    <w:multiLevelType w:val="hybridMultilevel"/>
    <w:tmpl w:val="EA489160"/>
    <w:lvl w:ilvl="0" w:tplc="C29C56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F726BD"/>
    <w:multiLevelType w:val="hybridMultilevel"/>
    <w:tmpl w:val="CB228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467841"/>
    <w:multiLevelType w:val="hybridMultilevel"/>
    <w:tmpl w:val="09B0EF12"/>
    <w:lvl w:ilvl="0" w:tplc="85D0F29C">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41"/>
    <w:rsid w:val="00096AD1"/>
    <w:rsid w:val="00096C07"/>
    <w:rsid w:val="000C0F3F"/>
    <w:rsid w:val="001102BE"/>
    <w:rsid w:val="00140A41"/>
    <w:rsid w:val="001631F2"/>
    <w:rsid w:val="00174558"/>
    <w:rsid w:val="00174C8E"/>
    <w:rsid w:val="001B68D9"/>
    <w:rsid w:val="003E13E6"/>
    <w:rsid w:val="00483E4B"/>
    <w:rsid w:val="004903EF"/>
    <w:rsid w:val="004D33E3"/>
    <w:rsid w:val="004F1DF9"/>
    <w:rsid w:val="00503D48"/>
    <w:rsid w:val="006B433D"/>
    <w:rsid w:val="007068E6"/>
    <w:rsid w:val="0075668F"/>
    <w:rsid w:val="007D505F"/>
    <w:rsid w:val="00955696"/>
    <w:rsid w:val="009875AC"/>
    <w:rsid w:val="00A230EA"/>
    <w:rsid w:val="00B80A5F"/>
    <w:rsid w:val="00C35357"/>
    <w:rsid w:val="00E1765D"/>
    <w:rsid w:val="00F7511C"/>
    <w:rsid w:val="00FF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B790D-2555-427B-A2F8-8F238342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41"/>
  </w:style>
  <w:style w:type="paragraph" w:styleId="2">
    <w:name w:val="heading 2"/>
    <w:basedOn w:val="a"/>
    <w:next w:val="a"/>
    <w:link w:val="20"/>
    <w:uiPriority w:val="9"/>
    <w:semiHidden/>
    <w:unhideWhenUsed/>
    <w:qFormat/>
    <w:rsid w:val="001102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40A41"/>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0A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140A41"/>
    <w:rPr>
      <w:rFonts w:asciiTheme="majorHAnsi" w:eastAsiaTheme="majorEastAsia" w:hAnsiTheme="majorHAnsi" w:cstheme="majorBidi"/>
      <w:color w:val="243F60" w:themeColor="accent1" w:themeShade="7F"/>
      <w:sz w:val="24"/>
      <w:szCs w:val="24"/>
      <w:lang w:val="en-US"/>
    </w:rPr>
  </w:style>
  <w:style w:type="paragraph" w:styleId="a3">
    <w:name w:val="List Paragraph"/>
    <w:basedOn w:val="a"/>
    <w:uiPriority w:val="34"/>
    <w:qFormat/>
    <w:rsid w:val="00140A41"/>
    <w:pPr>
      <w:ind w:left="720"/>
      <w:contextualSpacing/>
    </w:pPr>
  </w:style>
  <w:style w:type="paragraph" w:customStyle="1" w:styleId="a4">
    <w:name w:val="Стиль"/>
    <w:rsid w:val="00140A4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Body Text"/>
    <w:basedOn w:val="a"/>
    <w:link w:val="a6"/>
    <w:qFormat/>
    <w:rsid w:val="00140A41"/>
    <w:pPr>
      <w:widowControl w:val="0"/>
      <w:spacing w:after="0" w:line="240" w:lineRule="auto"/>
      <w:ind w:left="220" w:firstLine="566"/>
    </w:pPr>
    <w:rPr>
      <w:rFonts w:ascii="Times New Roman" w:eastAsia="Times New Roman" w:hAnsi="Times New Roman"/>
      <w:sz w:val="24"/>
      <w:szCs w:val="24"/>
      <w:lang w:val="en-US"/>
    </w:rPr>
  </w:style>
  <w:style w:type="character" w:customStyle="1" w:styleId="a6">
    <w:name w:val="Основной текст Знак"/>
    <w:basedOn w:val="a0"/>
    <w:link w:val="a5"/>
    <w:rsid w:val="00140A41"/>
    <w:rPr>
      <w:rFonts w:ascii="Times New Roman" w:eastAsia="Times New Roman" w:hAnsi="Times New Roman"/>
      <w:sz w:val="24"/>
      <w:szCs w:val="24"/>
      <w:lang w:val="en-US"/>
    </w:rPr>
  </w:style>
  <w:style w:type="character" w:styleId="a7">
    <w:name w:val="Hyperlink"/>
    <w:basedOn w:val="a0"/>
    <w:uiPriority w:val="99"/>
    <w:unhideWhenUsed/>
    <w:rsid w:val="00140A41"/>
    <w:rPr>
      <w:color w:val="0000FF" w:themeColor="hyperlink"/>
      <w:u w:val="single"/>
    </w:rPr>
  </w:style>
  <w:style w:type="character" w:customStyle="1" w:styleId="subfield-data">
    <w:name w:val="subfield-data"/>
    <w:basedOn w:val="a0"/>
    <w:rsid w:val="00140A41"/>
  </w:style>
  <w:style w:type="character" w:customStyle="1" w:styleId="js-item-maininfo">
    <w:name w:val="js-item-maininfo"/>
    <w:basedOn w:val="a0"/>
    <w:rsid w:val="00140A41"/>
  </w:style>
  <w:style w:type="character" w:customStyle="1" w:styleId="a8">
    <w:name w:val="Колонтитул_"/>
    <w:link w:val="1"/>
    <w:locked/>
    <w:rsid w:val="00140A41"/>
    <w:rPr>
      <w:color w:val="000000"/>
      <w:sz w:val="24"/>
      <w:szCs w:val="24"/>
    </w:rPr>
  </w:style>
  <w:style w:type="paragraph" w:customStyle="1" w:styleId="1">
    <w:name w:val="Колонтитул1"/>
    <w:basedOn w:val="a"/>
    <w:next w:val="a5"/>
    <w:link w:val="a8"/>
    <w:rsid w:val="00140A41"/>
    <w:pPr>
      <w:tabs>
        <w:tab w:val="center" w:pos="4677"/>
        <w:tab w:val="right" w:pos="9355"/>
      </w:tabs>
      <w:spacing w:after="0" w:line="240" w:lineRule="auto"/>
    </w:pPr>
    <w:rPr>
      <w:color w:val="000000"/>
      <w:sz w:val="24"/>
      <w:szCs w:val="24"/>
    </w:rPr>
  </w:style>
  <w:style w:type="paragraph" w:styleId="a9">
    <w:name w:val="header"/>
    <w:next w:val="1"/>
    <w:link w:val="aa"/>
    <w:uiPriority w:val="99"/>
    <w:unhideWhenUsed/>
    <w:rsid w:val="00140A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0A41"/>
  </w:style>
  <w:style w:type="character" w:customStyle="1" w:styleId="20">
    <w:name w:val="Заголовок 2 Знак"/>
    <w:basedOn w:val="a0"/>
    <w:link w:val="2"/>
    <w:uiPriority w:val="9"/>
    <w:semiHidden/>
    <w:rsid w:val="001102BE"/>
    <w:rPr>
      <w:rFonts w:asciiTheme="majorHAnsi" w:eastAsiaTheme="majorEastAsia" w:hAnsiTheme="majorHAnsi" w:cstheme="majorBidi"/>
      <w:b/>
      <w:bCs/>
      <w:color w:val="4F81BD" w:themeColor="accent1"/>
      <w:sz w:val="26"/>
      <w:szCs w:val="26"/>
    </w:rPr>
  </w:style>
  <w:style w:type="paragraph" w:styleId="ab">
    <w:name w:val="Normal (Web)"/>
    <w:basedOn w:val="a"/>
    <w:uiPriority w:val="99"/>
    <w:semiHidden/>
    <w:unhideWhenUsed/>
    <w:rsid w:val="00110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102BE"/>
    <w:rPr>
      <w:b/>
      <w:bCs/>
    </w:rPr>
  </w:style>
  <w:style w:type="paragraph" w:styleId="ad">
    <w:name w:val="footer"/>
    <w:basedOn w:val="a"/>
    <w:link w:val="ae"/>
    <w:uiPriority w:val="99"/>
    <w:unhideWhenUsed/>
    <w:rsid w:val="009875A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8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45264" TargetMode="External"/><Relationship Id="rId13" Type="http://schemas.openxmlformats.org/officeDocument/2006/relationships/hyperlink" Target="https://biblio-online.ru/bcode/431161" TargetMode="External"/><Relationship Id="rId18" Type="http://schemas.openxmlformats.org/officeDocument/2006/relationships/hyperlink" Target="https://biblio-online.ru/bcode/442417" TargetMode="External"/><Relationship Id="rId3" Type="http://schemas.openxmlformats.org/officeDocument/2006/relationships/settings" Target="settings.xml"/><Relationship Id="rId21" Type="http://schemas.openxmlformats.org/officeDocument/2006/relationships/hyperlink" Target="https://biblio-online.ru/bcode/446845" TargetMode="External"/><Relationship Id="rId7" Type="http://schemas.openxmlformats.org/officeDocument/2006/relationships/hyperlink" Target="https://biblio-online.ru/bcode/437467" TargetMode="External"/><Relationship Id="rId12" Type="http://schemas.openxmlformats.org/officeDocument/2006/relationships/hyperlink" Target="https://biblio-online.ru/bcode/433769" TargetMode="External"/><Relationship Id="rId17" Type="http://schemas.openxmlformats.org/officeDocument/2006/relationships/hyperlink" Target="https://biblio-online.ru/bcode/442390" TargetMode="External"/><Relationship Id="rId2" Type="http://schemas.openxmlformats.org/officeDocument/2006/relationships/styles" Target="styles.xml"/><Relationship Id="rId16" Type="http://schemas.openxmlformats.org/officeDocument/2006/relationships/hyperlink" Target="http://www.iprbookshop.ru/17018.html" TargetMode="External"/><Relationship Id="rId20" Type="http://schemas.openxmlformats.org/officeDocument/2006/relationships/hyperlink" Target="https://biblio-online.ru/bcode/4419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17037.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rbookshop.ru/15788.html" TargetMode="External"/><Relationship Id="rId23" Type="http://schemas.openxmlformats.org/officeDocument/2006/relationships/fontTable" Target="fontTable.xml"/><Relationship Id="rId10" Type="http://schemas.openxmlformats.org/officeDocument/2006/relationships/hyperlink" Target="http://www.iprbookshop.ru/14522.html" TargetMode="External"/><Relationship Id="rId19" Type="http://schemas.openxmlformats.org/officeDocument/2006/relationships/hyperlink" Target="https://biblio-online.ru/bcode/441541" TargetMode="External"/><Relationship Id="rId4" Type="http://schemas.openxmlformats.org/officeDocument/2006/relationships/webSettings" Target="webSettings.xml"/><Relationship Id="rId9" Type="http://schemas.openxmlformats.org/officeDocument/2006/relationships/hyperlink" Target="https://biblio-online.ru/bcode/428320" TargetMode="External"/><Relationship Id="rId14" Type="http://schemas.openxmlformats.org/officeDocument/2006/relationships/hyperlink" Target="http://www.iprbookshop.ru/24005.html" TargetMode="External"/><Relationship Id="rId22" Type="http://schemas.openxmlformats.org/officeDocument/2006/relationships/hyperlink" Target="https://biblio-online.ru/bcode/438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12638</Words>
  <Characters>72038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napot</dc:creator>
  <cp:lastModifiedBy>Багдасарян Александр Сергеевич</cp:lastModifiedBy>
  <cp:revision>2</cp:revision>
  <dcterms:created xsi:type="dcterms:W3CDTF">2023-07-30T10:27:00Z</dcterms:created>
  <dcterms:modified xsi:type="dcterms:W3CDTF">2023-07-30T10:27:00Z</dcterms:modified>
</cp:coreProperties>
</file>