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47" w:rsidRPr="007A0337" w:rsidRDefault="00A16F47" w:rsidP="00A16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337">
        <w:rPr>
          <w:rFonts w:ascii="Times New Roman" w:hAnsi="Times New Roman" w:cs="Times New Roman"/>
          <w:b/>
          <w:bCs/>
          <w:sz w:val="24"/>
          <w:szCs w:val="24"/>
        </w:rPr>
        <w:t>Учет индивидуальных достижений поступающих по программам</w:t>
      </w:r>
    </w:p>
    <w:p w:rsidR="00A16F47" w:rsidRPr="007A0337" w:rsidRDefault="00A16F47" w:rsidP="00A16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337">
        <w:rPr>
          <w:rFonts w:ascii="Times New Roman" w:hAnsi="Times New Roman" w:cs="Times New Roman"/>
          <w:b/>
          <w:bCs/>
          <w:sz w:val="24"/>
          <w:szCs w:val="24"/>
        </w:rPr>
        <w:t>бакалавриата и программам специалитета</w:t>
      </w:r>
    </w:p>
    <w:p w:rsidR="00A16F47" w:rsidRPr="007A0337" w:rsidRDefault="00A16F47" w:rsidP="00A16F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3"/>
      <w:bookmarkEnd w:id="0"/>
      <w:proofErr w:type="gramStart"/>
      <w:r w:rsidRPr="007A0337">
        <w:rPr>
          <w:rFonts w:ascii="Times New Roman" w:hAnsi="Times New Roman" w:cs="Times New Roman"/>
          <w:sz w:val="24"/>
          <w:szCs w:val="24"/>
        </w:rPr>
        <w:t>Поступающему по решению Университета начисляются баллы за следующие индивидуальные достижения при приеме на программы ба</w:t>
      </w:r>
      <w:r>
        <w:rPr>
          <w:rFonts w:ascii="Times New Roman" w:hAnsi="Times New Roman" w:cs="Times New Roman"/>
          <w:sz w:val="24"/>
          <w:szCs w:val="24"/>
        </w:rPr>
        <w:t>калавриата очной формы обучения</w:t>
      </w:r>
      <w:r w:rsidRPr="007A0337">
        <w:rPr>
          <w:rFonts w:ascii="Times New Roman" w:hAnsi="Times New Roman" w:cs="Times New Roman"/>
          <w:sz w:val="24"/>
          <w:szCs w:val="24"/>
        </w:rPr>
        <w:t xml:space="preserve"> на места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337">
        <w:rPr>
          <w:rFonts w:ascii="Times New Roman" w:hAnsi="Times New Roman" w:cs="Times New Roman"/>
          <w:sz w:val="24"/>
          <w:szCs w:val="24"/>
        </w:rPr>
        <w:t xml:space="preserve"> финансируемые за счет средств федерального бюджета:</w:t>
      </w:r>
      <w:proofErr w:type="gramEnd"/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 xml:space="preserve">1) наличие статуса чемпиона, призера Олимпийских игр, </w:t>
      </w:r>
      <w:proofErr w:type="spellStart"/>
      <w:r w:rsidRPr="007A033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7A0337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7A033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7A0337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7A033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7A0337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7A033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7A0337">
        <w:rPr>
          <w:rFonts w:ascii="Times New Roman" w:hAnsi="Times New Roman" w:cs="Times New Roman"/>
          <w:sz w:val="24"/>
          <w:szCs w:val="24"/>
        </w:rPr>
        <w:t xml:space="preserve"> игр – 5 баллов;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 xml:space="preserve">2) 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 w:rsidRPr="007A033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7A0337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7A033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7A0337">
        <w:rPr>
          <w:rFonts w:ascii="Times New Roman" w:hAnsi="Times New Roman" w:cs="Times New Roman"/>
          <w:sz w:val="24"/>
          <w:szCs w:val="24"/>
        </w:rPr>
        <w:t xml:space="preserve"> игр – 5 баллов;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6"/>
      <w:bookmarkEnd w:id="1"/>
      <w:proofErr w:type="gramStart"/>
      <w:r w:rsidRPr="007A0337">
        <w:rPr>
          <w:rFonts w:ascii="Times New Roman" w:hAnsi="Times New Roman" w:cs="Times New Roman"/>
          <w:sz w:val="24"/>
          <w:szCs w:val="24"/>
        </w:rPr>
        <w:t xml:space="preserve">3) наличие золотого знака отличия Всероссийского физкультурно-спортивного комплекса "Готов к труду и обороне" (ГТО) (далее - Комплекс ГТО) и удостоверения к нему, полученных поступающим в соответствии с </w:t>
      </w:r>
      <w:hyperlink r:id="rId5" w:history="1">
        <w:r w:rsidRPr="007A0337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7A0337">
        <w:rPr>
          <w:rFonts w:ascii="Times New Roman" w:hAnsi="Times New Roman" w:cs="Times New Roman"/>
          <w:sz w:val="24"/>
          <w:szCs w:val="24"/>
        </w:rPr>
        <w:t xml:space="preserve">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</w:t>
      </w:r>
      <w:proofErr w:type="gramEnd"/>
      <w:r w:rsidRPr="007A0337">
        <w:rPr>
          <w:rFonts w:ascii="Times New Roman" w:hAnsi="Times New Roman" w:cs="Times New Roman"/>
          <w:sz w:val="24"/>
          <w:szCs w:val="24"/>
        </w:rPr>
        <w:t xml:space="preserve"> от 14 января 2016 г. № 16,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 – 5 баллов;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>4) наличие спортивного звания «Кандидат в мастера спорта», «Мастер спорта», при поступлении на направление подготовки «Педагогическое образование», профиль «Физическая культура» - 5 баллов;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337">
        <w:rPr>
          <w:rFonts w:ascii="Times New Roman" w:hAnsi="Times New Roman" w:cs="Times New Roman"/>
          <w:sz w:val="24"/>
          <w:szCs w:val="24"/>
        </w:rPr>
        <w:t>5) 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</w:t>
      </w:r>
      <w:proofErr w:type="gramEnd"/>
      <w:r w:rsidRPr="007A0337">
        <w:rPr>
          <w:rFonts w:ascii="Times New Roman" w:hAnsi="Times New Roman" w:cs="Times New Roman"/>
          <w:sz w:val="24"/>
          <w:szCs w:val="24"/>
        </w:rPr>
        <w:t xml:space="preserve"> о начальном профессиональном образовании для награжденных золотой (серебряной) медалью) – 5 баллов;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>6) волонтерская (добровольческая) деятельность, осуществленная в период не менее 2 лет, предшествующих году приема (201</w:t>
      </w:r>
      <w:r>
        <w:rPr>
          <w:rFonts w:ascii="Times New Roman" w:hAnsi="Times New Roman" w:cs="Times New Roman"/>
          <w:sz w:val="24"/>
          <w:szCs w:val="24"/>
        </w:rPr>
        <w:t xml:space="preserve">9, </w:t>
      </w:r>
      <w:r w:rsidRPr="007A03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7A0337">
        <w:rPr>
          <w:rFonts w:ascii="Times New Roman" w:hAnsi="Times New Roman" w:cs="Times New Roman"/>
          <w:sz w:val="24"/>
          <w:szCs w:val="24"/>
        </w:rPr>
        <w:t>годы), продолжительность каждый год не менее 100 часов – 3 балла;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 xml:space="preserve">7) участие и (или) результаты участия в олимпиадах школьников (не используемые для получения особых прав и (или) особого преимущества при поступлении на </w:t>
      </w:r>
      <w:proofErr w:type="gramStart"/>
      <w:r w:rsidRPr="007A033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A0337">
        <w:rPr>
          <w:rFonts w:ascii="Times New Roman" w:hAnsi="Times New Roman" w:cs="Times New Roman"/>
          <w:sz w:val="24"/>
          <w:szCs w:val="24"/>
        </w:rPr>
        <w:t xml:space="preserve"> </w:t>
      </w:r>
      <w:r w:rsidRPr="007A0337">
        <w:rPr>
          <w:rFonts w:ascii="Times New Roman" w:hAnsi="Times New Roman" w:cs="Times New Roman"/>
          <w:sz w:val="24"/>
          <w:szCs w:val="24"/>
        </w:rPr>
        <w:lastRenderedPageBreak/>
        <w:t>конкретным условиям поступления) – 5 баллов победителю, 4 балла – призеру, 3 балла - участнику;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337">
        <w:rPr>
          <w:rFonts w:ascii="Times New Roman" w:hAnsi="Times New Roman" w:cs="Times New Roman"/>
          <w:sz w:val="24"/>
          <w:szCs w:val="24"/>
        </w:rPr>
        <w:t xml:space="preserve">8) участие и (или) результаты участия в мероприятиях, включенных в перечень, утвержденный Министерством просвещения Российской Федерации в соответствии с </w:t>
      </w:r>
      <w:hyperlink r:id="rId6" w:history="1">
        <w:r w:rsidRPr="007A0337">
          <w:rPr>
            <w:rStyle w:val="a3"/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7A0337">
        <w:rPr>
          <w:rFonts w:ascii="Times New Roman" w:hAnsi="Times New Roman" w:cs="Times New Roman"/>
          <w:sz w:val="24"/>
          <w:szCs w:val="24"/>
        </w:rPr>
        <w:t xml:space="preserve">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1239 - победитель Всероссийской олимпиады школьников (региональный этап) (2020/2021 учебный год) – 5 баллов;</w:t>
      </w:r>
      <w:proofErr w:type="gramEnd"/>
      <w:r w:rsidRPr="007A0337">
        <w:rPr>
          <w:rFonts w:ascii="Times New Roman" w:hAnsi="Times New Roman" w:cs="Times New Roman"/>
          <w:sz w:val="24"/>
          <w:szCs w:val="24"/>
        </w:rPr>
        <w:t xml:space="preserve"> – призер Всероссийской олимпиады школьников (региональный этап) (2020/2021 учебный год) – 4 балла; – участник Всероссийской олимпиады школьников (региональный этап) (2020/2021 учебный год) – 3 балла;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>9)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7A0337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7A0337">
        <w:rPr>
          <w:rFonts w:ascii="Times New Roman" w:hAnsi="Times New Roman" w:cs="Times New Roman"/>
          <w:sz w:val="24"/>
          <w:szCs w:val="24"/>
        </w:rPr>
        <w:t>" – 5 баллов победитель, 4 балла - призер;</w:t>
      </w:r>
    </w:p>
    <w:p w:rsidR="00A16F47" w:rsidRPr="007A0337" w:rsidRDefault="00A16F47" w:rsidP="00A16F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72"/>
      <w:bookmarkEnd w:id="2"/>
      <w:r w:rsidRPr="007A0337">
        <w:rPr>
          <w:rFonts w:ascii="Times New Roman" w:hAnsi="Times New Roman" w:cs="Times New Roman"/>
          <w:sz w:val="24"/>
          <w:szCs w:val="24"/>
        </w:rPr>
        <w:t>10) оценка, выставленная Университетом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 при поступлении на направления подготовки «Педагогическое образование (с двумя профилями подготовки)», профиль: «Русский язык и литература» - 1-3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0337">
        <w:rPr>
          <w:rFonts w:ascii="Times New Roman" w:hAnsi="Times New Roman" w:cs="Times New Roman"/>
          <w:sz w:val="24"/>
          <w:szCs w:val="24"/>
        </w:rPr>
        <w:t>.</w:t>
      </w:r>
    </w:p>
    <w:p w:rsidR="00A16F47" w:rsidRPr="007A0337" w:rsidRDefault="00A16F47" w:rsidP="00A16F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337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7A0337">
        <w:rPr>
          <w:rFonts w:ascii="Times New Roman" w:hAnsi="Times New Roman" w:cs="Times New Roman"/>
          <w:sz w:val="24"/>
          <w:szCs w:val="24"/>
        </w:rPr>
        <w:t xml:space="preserve"> представляет документы, подтверждающие получение результатов индивидуальных достижений. Для учета индивидуального достижения, указанного в </w:t>
      </w:r>
      <w:hyperlink w:anchor="Par272" w:tooltip="10) оценка, выставленная организацией высшего образования по результатам проверки итогового сочинения, являющегося условием допуска к государственной итоговой аттестации по образовательной программе среднего общего образования." w:history="1">
        <w:r w:rsidRPr="007A0337">
          <w:rPr>
            <w:rStyle w:val="a3"/>
            <w:rFonts w:ascii="Times New Roman" w:hAnsi="Times New Roman" w:cs="Times New Roman"/>
            <w:sz w:val="24"/>
            <w:szCs w:val="24"/>
          </w:rPr>
          <w:t>подпункте 10 пункта 30</w:t>
        </w:r>
      </w:hyperlink>
      <w:r w:rsidRPr="007A0337">
        <w:rPr>
          <w:rFonts w:ascii="Times New Roman" w:hAnsi="Times New Roman" w:cs="Times New Roman"/>
          <w:sz w:val="24"/>
          <w:szCs w:val="24"/>
        </w:rPr>
        <w:t xml:space="preserve"> Правил, не требуется представление таких документов.</w:t>
      </w:r>
    </w:p>
    <w:p w:rsidR="00A16F47" w:rsidRPr="007A0337" w:rsidRDefault="00A16F47" w:rsidP="00A16F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 xml:space="preserve">Сумма баллов, начисленных </w:t>
      </w:r>
      <w:proofErr w:type="gramStart"/>
      <w:r w:rsidRPr="007A0337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7A0337">
        <w:rPr>
          <w:rFonts w:ascii="Times New Roman" w:hAnsi="Times New Roman" w:cs="Times New Roman"/>
          <w:sz w:val="24"/>
          <w:szCs w:val="24"/>
        </w:rPr>
        <w:t xml:space="preserve"> за индивидуальные достижения, не может быть более 10 баллов.</w:t>
      </w:r>
    </w:p>
    <w:p w:rsidR="00A16F47" w:rsidRPr="007A0337" w:rsidRDefault="00A16F47" w:rsidP="00A16F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A16F47" w:rsidRPr="007A0337" w:rsidRDefault="00A16F47" w:rsidP="00A16F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337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7A033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7A0337">
        <w:rPr>
          <w:rFonts w:ascii="Times New Roman" w:hAnsi="Times New Roman" w:cs="Times New Roman"/>
          <w:sz w:val="24"/>
          <w:szCs w:val="24"/>
        </w:rPr>
        <w:t xml:space="preserve"> бакалавриата и программам специалитета в качестве преимущества при равенстве суммы конкурсных баллов учитывается средний балл документа об образовании, рассчитываемый по 5-балльной шкале (средний балл рассчитывается до сотых). </w:t>
      </w:r>
      <w:proofErr w:type="gramStart"/>
      <w:r w:rsidRPr="007A0337">
        <w:rPr>
          <w:rFonts w:ascii="Times New Roman" w:hAnsi="Times New Roman" w:cs="Times New Roman"/>
          <w:sz w:val="24"/>
          <w:szCs w:val="24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A16F47" w:rsidRDefault="00A16F47" w:rsidP="00A16F47"/>
    <w:p w:rsidR="00C3545E" w:rsidRDefault="00C3545E">
      <w:bookmarkStart w:id="3" w:name="_GoBack"/>
      <w:bookmarkEnd w:id="3"/>
    </w:p>
    <w:sectPr w:rsidR="00C3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95"/>
    <w:rsid w:val="00163C95"/>
    <w:rsid w:val="00A16F47"/>
    <w:rsid w:val="00C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RZR&amp;n=353908&amp;date=17.10.2020&amp;dst=34&amp;fld=134" TargetMode="External"/><Relationship Id="rId5" Type="http://schemas.openxmlformats.org/officeDocument/2006/relationships/hyperlink" Target="http://login.consultant.ru/link/?req=doc&amp;base=RZR&amp;n=194668&amp;date=17.10.2020&amp;dst=100011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Багдасарян Александр Сергеевич</cp:lastModifiedBy>
  <cp:revision>2</cp:revision>
  <dcterms:created xsi:type="dcterms:W3CDTF">2020-11-25T09:19:00Z</dcterms:created>
  <dcterms:modified xsi:type="dcterms:W3CDTF">2020-11-25T09:19:00Z</dcterms:modified>
</cp:coreProperties>
</file>